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07FFB" w14:textId="3942871A" w:rsidR="005C61C0" w:rsidRPr="005C61C0" w:rsidRDefault="005C61C0" w:rsidP="005C61C0">
      <w:pPr>
        <w:pStyle w:val="NoSpacing"/>
        <w:keepNext/>
        <w:framePr w:dropCap="margin" w:lines="3" w:wrap="around" w:vAnchor="text" w:hAnchor="page"/>
        <w:spacing w:line="878" w:lineRule="exact"/>
        <w:textAlignment w:val="baseline"/>
        <w:rPr>
          <w:rFonts w:cstheme="minorHAnsi"/>
          <w:noProof/>
          <w:position w:val="-11"/>
          <w:sz w:val="117"/>
        </w:rPr>
      </w:pPr>
    </w:p>
    <w:p w14:paraId="5F6F266B" w14:textId="140D64F8" w:rsidR="003F39B5" w:rsidRPr="001662C4" w:rsidRDefault="0066485D" w:rsidP="00B54A66">
      <w:pPr>
        <w:pStyle w:val="NoSpacing"/>
        <w:rPr>
          <w:b/>
          <w:sz w:val="24"/>
          <w:szCs w:val="24"/>
        </w:rPr>
      </w:pPr>
      <w:r w:rsidRPr="00E9788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610F1152" wp14:editId="01FF97F6">
                <wp:simplePos x="0" y="0"/>
                <wp:positionH relativeFrom="column">
                  <wp:posOffset>-1051560</wp:posOffset>
                </wp:positionH>
                <wp:positionV relativeFrom="paragraph">
                  <wp:posOffset>-891540</wp:posOffset>
                </wp:positionV>
                <wp:extent cx="2306955" cy="14635480"/>
                <wp:effectExtent l="0" t="0" r="4445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14635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73000"/>
                          </a:schemeClr>
                        </a:solid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C791F0" id="Rectangle 13" o:spid="_x0000_s1026" style="position:absolute;margin-left:-82.8pt;margin-top:-70.2pt;width:181.65pt;height:1152.4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" fillcolor="#daeef3 [664]" stroked="f">
                <v:fill opacity="47802f"/>
              </v:rect>
            </w:pict>
          </mc:Fallback>
        </mc:AlternateContent>
      </w:r>
      <w:r w:rsidR="005C61C0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6588162" wp14:editId="3054F2FF">
                <wp:simplePos x="0" y="0"/>
                <wp:positionH relativeFrom="column">
                  <wp:posOffset>4067683</wp:posOffset>
                </wp:positionH>
                <wp:positionV relativeFrom="page">
                  <wp:posOffset>200660</wp:posOffset>
                </wp:positionV>
                <wp:extent cx="2121535" cy="48450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D0057D" w14:textId="77777777" w:rsidR="005C61C0" w:rsidRPr="005C61C0" w:rsidRDefault="005C61C0" w:rsidP="00CA3668">
                            <w:pPr>
                              <w:pStyle w:val="ListParagraph"/>
                              <w:ind w:firstLine="72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31849B" w:themeColor="accent5" w:themeShade="BF"/>
                                <w:sz w:val="52"/>
                                <w:szCs w:val="5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C61C0">
                              <w:rPr>
                                <w:rFonts w:ascii="Bradley Hand ITC" w:hAnsi="Bradley Hand ITC"/>
                                <w:b/>
                                <w:bCs/>
                                <w:color w:val="31849B" w:themeColor="accent5" w:themeShade="BF"/>
                                <w:sz w:val="56"/>
                                <w:szCs w:val="5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5881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0.3pt;margin-top:15.8pt;width:167.05pt;height:38.15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" filled="f" stroked="f" strokeweight=".5pt">
                <v:textbox>
                  <w:txbxContent>
                    <w:p w14:paraId="5AD0057D" w14:textId="77777777" w:rsidR="005C61C0" w:rsidRPr="005C61C0" w:rsidRDefault="005C61C0" w:rsidP="00CA3668">
                      <w:pPr>
                        <w:pStyle w:val="ListParagraph"/>
                        <w:ind w:firstLine="720"/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31849B" w:themeColor="accent5" w:themeShade="BF"/>
                          <w:sz w:val="52"/>
                          <w:szCs w:val="5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C61C0">
                        <w:rPr>
                          <w:rFonts w:ascii="Bradley Hand ITC" w:hAnsi="Bradley Hand ITC"/>
                          <w:b/>
                          <w:bCs/>
                          <w:color w:val="31849B" w:themeColor="accent5" w:themeShade="BF"/>
                          <w:sz w:val="56"/>
                          <w:szCs w:val="5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Newsletter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C61C0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1C0B7FD9" wp14:editId="45FAE412">
                <wp:simplePos x="0" y="0"/>
                <wp:positionH relativeFrom="page">
                  <wp:posOffset>791718</wp:posOffset>
                </wp:positionH>
                <wp:positionV relativeFrom="page">
                  <wp:posOffset>685800</wp:posOffset>
                </wp:positionV>
                <wp:extent cx="6970395" cy="822960"/>
                <wp:effectExtent l="12700" t="12700" r="15240" b="15240"/>
                <wp:wrapNone/>
                <wp:docPr id="46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0395" cy="82296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FFB1D" w14:textId="5AC32030" w:rsidR="00B54A66" w:rsidRPr="00B54A66" w:rsidRDefault="00B54A66" w:rsidP="005C61C0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44"/>
                                <w:szCs w:val="24"/>
                              </w:rPr>
                            </w:pPr>
                            <w:r w:rsidRPr="00B54A66">
                              <w:rPr>
                                <w:b/>
                                <w:color w:val="FFFFFF" w:themeColor="background1"/>
                                <w:sz w:val="44"/>
                                <w:szCs w:val="24"/>
                              </w:rPr>
                              <w:t>Lower Laguna Madre Brownsville Ship Chanel Watershed Partnership</w:t>
                            </w:r>
                            <w:r w:rsidR="004B11AF">
                              <w:rPr>
                                <w:b/>
                                <w:color w:val="FFFFFF" w:themeColor="background1"/>
                                <w:sz w:val="44"/>
                                <w:szCs w:val="24"/>
                              </w:rPr>
                              <w:t xml:space="preserve">                                    </w:t>
                            </w:r>
                            <w:r w:rsidR="004B11AF" w:rsidRPr="004B11AF">
                              <w:rPr>
                                <w:b/>
                                <w:color w:val="215868" w:themeColor="accent5" w:themeShade="80"/>
                                <w:sz w:val="44"/>
                                <w:szCs w:val="24"/>
                              </w:rPr>
                              <w:t>May 15, 2020</w:t>
                            </w:r>
                          </w:p>
                          <w:p w14:paraId="70423C73" w14:textId="771FA457" w:rsidR="00B54A66" w:rsidRPr="00667D7F" w:rsidRDefault="00B54A66" w:rsidP="00B54A66">
                            <w:pPr>
                              <w:pStyle w:val="NoSpacing"/>
                              <w:jc w:val="right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0B7FD9" id="Rectangle 16" o:spid="_x0000_s1027" style="position:absolute;margin-left:62.35pt;margin-top:54pt;width:548.85pt;height:64.8pt;z-index:25167616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" o:allowincell="f" fillcolor="#4bacc6 [3208]" strokecolor="#0070c0" strokeweight="1.5pt">
                <v:textbox inset="14.4pt,,14.4pt">
                  <w:txbxContent>
                    <w:p w14:paraId="02BFFB1D" w14:textId="5AC32030" w:rsidR="00B54A66" w:rsidRPr="00B54A66" w:rsidRDefault="00B54A66" w:rsidP="005C61C0">
                      <w:pPr>
                        <w:pStyle w:val="NoSpacing"/>
                        <w:rPr>
                          <w:b/>
                          <w:color w:val="FFFFFF" w:themeColor="background1"/>
                          <w:sz w:val="44"/>
                          <w:szCs w:val="24"/>
                        </w:rPr>
                      </w:pPr>
                      <w:r w:rsidRPr="00B54A66">
                        <w:rPr>
                          <w:b/>
                          <w:color w:val="FFFFFF" w:themeColor="background1"/>
                          <w:sz w:val="44"/>
                          <w:szCs w:val="24"/>
                        </w:rPr>
                        <w:t>Lower Laguna Madre Brownsville Ship Chanel Watershed Partnership</w:t>
                      </w:r>
                      <w:r w:rsidR="004B11AF">
                        <w:rPr>
                          <w:b/>
                          <w:color w:val="FFFFFF" w:themeColor="background1"/>
                          <w:sz w:val="44"/>
                          <w:szCs w:val="24"/>
                        </w:rPr>
                        <w:t xml:space="preserve">                                    </w:t>
                      </w:r>
                      <w:r w:rsidR="004B11AF" w:rsidRPr="004B11AF">
                        <w:rPr>
                          <w:b/>
                          <w:color w:val="215868" w:themeColor="accent5" w:themeShade="80"/>
                          <w:sz w:val="44"/>
                          <w:szCs w:val="24"/>
                        </w:rPr>
                        <w:t>May 15, 2020</w:t>
                      </w:r>
                    </w:p>
                    <w:p w14:paraId="70423C73" w14:textId="771FA457" w:rsidR="00B54A66" w:rsidRPr="00667D7F" w:rsidRDefault="00B54A66" w:rsidP="00B54A66">
                      <w:pPr>
                        <w:pStyle w:val="NoSpacing"/>
                        <w:jc w:val="right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sdt>
        <w:sdtPr>
          <w:id w:val="-1480924818"/>
          <w:docPartObj>
            <w:docPartGallery w:val="Page Numbers (Top of Page)"/>
            <w:docPartUnique/>
          </w:docPartObj>
        </w:sdtPr>
        <w:sdtEndPr/>
        <w:sdtContent>
          <w:r w:rsidR="00B54A66">
            <w:t>2</w:t>
          </w:r>
        </w:sdtContent>
      </w:sdt>
      <w:r w:rsidR="00B54A66" w:rsidRPr="001662C4">
        <w:rPr>
          <w:b/>
          <w:sz w:val="24"/>
          <w:szCs w:val="24"/>
        </w:rPr>
        <w:t xml:space="preserve"> </w:t>
      </w:r>
      <w:r w:rsidR="003F39B5" w:rsidRPr="001662C4">
        <w:rPr>
          <w:b/>
          <w:sz w:val="24"/>
          <w:szCs w:val="24"/>
        </w:rPr>
        <w:t>Lower Laguna Madre Brownsville Ship Chanel Watershed Partnership</w:t>
      </w:r>
    </w:p>
    <w:p w14:paraId="688642BA" w14:textId="0552C7C8" w:rsidR="005C61C0" w:rsidRPr="005C61C0" w:rsidRDefault="005C61C0" w:rsidP="005C61C0">
      <w:pPr>
        <w:pStyle w:val="NoSpacing"/>
        <w:spacing w:line="360" w:lineRule="auto"/>
        <w:rPr>
          <w:rFonts w:ascii="Candara" w:hAnsi="Candara"/>
          <w:b/>
          <w:color w:val="1F497D" w:themeColor="text2"/>
          <w:sz w:val="21"/>
        </w:rPr>
      </w:pPr>
      <w:r w:rsidRPr="005C61C0">
        <w:rPr>
          <w:rFonts w:ascii="Candara" w:hAnsi="Candara"/>
          <w:b/>
          <w:color w:val="1F497D" w:themeColor="text2"/>
          <w:sz w:val="21"/>
        </w:rPr>
        <w:t>Next meetings</w:t>
      </w:r>
    </w:p>
    <w:p w14:paraId="01BABF1A" w14:textId="720FD10F" w:rsidR="005C61C0" w:rsidRPr="005C61C0" w:rsidRDefault="005C61C0" w:rsidP="005C61C0">
      <w:pPr>
        <w:pStyle w:val="NoSpacing"/>
        <w:numPr>
          <w:ilvl w:val="0"/>
          <w:numId w:val="4"/>
        </w:numPr>
        <w:spacing w:line="360" w:lineRule="auto"/>
        <w:rPr>
          <w:rFonts w:ascii="Candara" w:hAnsi="Candara"/>
          <w:b/>
          <w:sz w:val="21"/>
        </w:rPr>
      </w:pPr>
      <w:r w:rsidRPr="005C61C0">
        <w:rPr>
          <w:rFonts w:ascii="Candara" w:eastAsia="Times New Roman" w:hAnsi="Candara"/>
          <w:color w:val="201F1E"/>
          <w:sz w:val="21"/>
        </w:rPr>
        <w:t>May 2021</w:t>
      </w:r>
    </w:p>
    <w:p w14:paraId="2D472945" w14:textId="6FD7E710" w:rsidR="005C61C0" w:rsidRPr="005C61C0" w:rsidRDefault="005C61C0" w:rsidP="005C61C0">
      <w:pPr>
        <w:pStyle w:val="NoSpacing"/>
        <w:spacing w:line="360" w:lineRule="auto"/>
        <w:rPr>
          <w:rFonts w:ascii="Candara" w:hAnsi="Candara"/>
          <w:b/>
          <w:color w:val="1F497D" w:themeColor="text2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515F02D8" wp14:editId="02B414D8">
                <wp:simplePos x="0" y="0"/>
                <wp:positionH relativeFrom="column">
                  <wp:posOffset>1345565</wp:posOffset>
                </wp:positionH>
                <wp:positionV relativeFrom="page">
                  <wp:posOffset>1604010</wp:posOffset>
                </wp:positionV>
                <wp:extent cx="5410200" cy="7789545"/>
                <wp:effectExtent l="0" t="0" r="19050" b="2095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778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EA085D3" w14:textId="5F3AAAEC" w:rsidR="00E97884" w:rsidRPr="00604219" w:rsidRDefault="005C61C0" w:rsidP="00E97884">
                            <w:pPr>
                              <w:pStyle w:val="NoSpacing"/>
                              <w:spacing w:line="360" w:lineRule="auto"/>
                              <w:rPr>
                                <w:rFonts w:ascii="Candara" w:hAnsi="Candara"/>
                                <w:b/>
                                <w:color w:val="31849B" w:themeColor="accent5" w:themeShade="BF"/>
                                <w:sz w:val="24"/>
                              </w:rPr>
                            </w:pPr>
                            <w:r w:rsidRPr="00604219">
                              <w:rPr>
                                <w:rFonts w:ascii="Candara" w:hAnsi="Candara"/>
                                <w:b/>
                                <w:color w:val="31849B" w:themeColor="accent5" w:themeShade="BF"/>
                                <w:sz w:val="24"/>
                              </w:rPr>
                              <w:t>Steering Committee and Workgroups Meetings</w:t>
                            </w:r>
                          </w:p>
                          <w:p w14:paraId="5C52A9ED" w14:textId="3A5EB62D" w:rsidR="005C61C0" w:rsidRPr="00604219" w:rsidRDefault="005C61C0" w:rsidP="00E978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/>
                              <w:textAlignment w:val="baseline"/>
                              <w:rPr>
                                <w:rFonts w:eastAsia="Times New Roman"/>
                                <w:color w:val="201F1E"/>
                                <w:sz w:val="22"/>
                                <w:szCs w:val="22"/>
                              </w:rPr>
                            </w:pPr>
                            <w:r w:rsidRPr="00604219">
                              <w:rPr>
                                <w:rFonts w:eastAsia="Times New Roman"/>
                                <w:color w:val="201F1E"/>
                                <w:sz w:val="22"/>
                                <w:szCs w:val="22"/>
                              </w:rPr>
                              <w:t>Stakeholder/Steering Committee Meeting Scheduled for June 17 (Online Venue)- meeting agenda TBD</w:t>
                            </w:r>
                          </w:p>
                          <w:p w14:paraId="6A4DC0E9" w14:textId="62C554E5" w:rsidR="005C61C0" w:rsidRPr="00604219" w:rsidRDefault="005C61C0" w:rsidP="00E978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/>
                              <w:textAlignment w:val="baseline"/>
                              <w:rPr>
                                <w:rFonts w:eastAsia="Times New Roman"/>
                                <w:color w:val="201F1E"/>
                                <w:sz w:val="22"/>
                                <w:szCs w:val="22"/>
                              </w:rPr>
                            </w:pPr>
                            <w:r w:rsidRPr="00604219">
                              <w:rPr>
                                <w:rFonts w:eastAsia="Times New Roman"/>
                                <w:color w:val="201F1E"/>
                                <w:sz w:val="22"/>
                                <w:szCs w:val="22"/>
                              </w:rPr>
                              <w:t>A Stakeholder/Steering Committee email listserv has been established to facilitate dissemination of project information.</w:t>
                            </w:r>
                          </w:p>
                          <w:p w14:paraId="43EEA65A" w14:textId="77777777" w:rsidR="005C61C0" w:rsidRPr="00604219" w:rsidRDefault="005C61C0" w:rsidP="00E97884">
                            <w:pPr>
                              <w:pStyle w:val="ListParagraph"/>
                              <w:shd w:val="clear" w:color="auto" w:fill="FFFFFF"/>
                              <w:spacing w:after="0" w:line="360" w:lineRule="auto"/>
                              <w:textAlignment w:val="baseline"/>
                              <w:rPr>
                                <w:rFonts w:eastAsia="Times New Roman"/>
                                <w:color w:val="201F1E"/>
                                <w:sz w:val="24"/>
                                <w:szCs w:val="22"/>
                              </w:rPr>
                            </w:pPr>
                          </w:p>
                          <w:p w14:paraId="3570A044" w14:textId="77777777" w:rsidR="005C61C0" w:rsidRPr="00604219" w:rsidRDefault="005C61C0" w:rsidP="00E97884">
                            <w:pPr>
                              <w:pStyle w:val="NoSpacing"/>
                              <w:spacing w:line="360" w:lineRule="auto"/>
                              <w:rPr>
                                <w:rFonts w:ascii="Candara" w:hAnsi="Candara"/>
                                <w:b/>
                                <w:color w:val="31849B" w:themeColor="accent5" w:themeShade="BF"/>
                                <w:sz w:val="24"/>
                              </w:rPr>
                            </w:pPr>
                            <w:r w:rsidRPr="00604219">
                              <w:rPr>
                                <w:rFonts w:ascii="Candara" w:hAnsi="Candara"/>
                                <w:b/>
                                <w:color w:val="31849B" w:themeColor="accent5" w:themeShade="BF"/>
                                <w:sz w:val="24"/>
                              </w:rPr>
                              <w:t>QAPP, Monitoring and Data Collection</w:t>
                            </w:r>
                          </w:p>
                          <w:p w14:paraId="3CC114D0" w14:textId="77777777" w:rsidR="005C61C0" w:rsidRPr="00604219" w:rsidRDefault="005C61C0" w:rsidP="00E978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/>
                              <w:jc w:val="both"/>
                              <w:textAlignment w:val="baseline"/>
                              <w:rPr>
                                <w:rFonts w:eastAsia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04219">
                              <w:rPr>
                                <w:rFonts w:eastAsia="Times New Roman"/>
                                <w:color w:val="auto"/>
                                <w:sz w:val="22"/>
                                <w:szCs w:val="22"/>
                              </w:rPr>
                              <w:t>Development of the Lower Laguna Madre and Brownsville Ship Channel Watershed Protection Plan (WPP) Phase I- Water Quality Monitoring: Field Sampling Readiness Review was developed November 11, 2019.</w:t>
                            </w:r>
                            <w:r w:rsidRPr="00604219">
                              <w:rPr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 xml:space="preserve"> A readiness review meeting led by the LRGVDC-Watershed Coordinator was attended by WPP field staff, including UTRGV faculty and students, on February 4, 2020.</w:t>
                            </w:r>
                          </w:p>
                          <w:p w14:paraId="56484DAC" w14:textId="77777777" w:rsidR="005C61C0" w:rsidRPr="00604219" w:rsidRDefault="005C61C0" w:rsidP="00E978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/>
                              <w:jc w:val="both"/>
                              <w:textAlignment w:val="baseline"/>
                              <w:rPr>
                                <w:rFonts w:eastAsia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04219">
                              <w:rPr>
                                <w:rFonts w:eastAsia="Times New Roman"/>
                                <w:color w:val="auto"/>
                                <w:sz w:val="22"/>
                                <w:szCs w:val="22"/>
                              </w:rPr>
                              <w:t>Prior to the first quarterly sampling event elevations, relative to visual staff gages, of continuous stage height sensors were surveyed at real time hydrologic stations located at Brownsville Public Works (#22120), Cameron County Drainage District 1 Ditch #2 (#22118), and City of Brownsville Land Fill (#22121).   The 1</w:t>
                            </w:r>
                            <w:r w:rsidRPr="00604219">
                              <w:rPr>
                                <w:rFonts w:eastAsia="Times New Roman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604219">
                              <w:rPr>
                                <w:rFonts w:eastAsia="Times New Roman"/>
                                <w:color w:val="auto"/>
                                <w:sz w:val="22"/>
                                <w:szCs w:val="22"/>
                              </w:rPr>
                              <w:t xml:space="preserve"> quarterly sampling event was conducted on February 11-12, 202o to collect biased flow data for water quality and instantaneous flow.  </w:t>
                            </w:r>
                          </w:p>
                          <w:p w14:paraId="2ED89EB8" w14:textId="77777777" w:rsidR="005C61C0" w:rsidRPr="00604219" w:rsidRDefault="005C61C0" w:rsidP="00E978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/>
                              <w:jc w:val="both"/>
                              <w:textAlignment w:val="baseline"/>
                              <w:rPr>
                                <w:rFonts w:eastAsia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04219">
                              <w:rPr>
                                <w:rFonts w:eastAsia="Times New Roman"/>
                                <w:color w:val="auto"/>
                                <w:sz w:val="22"/>
                                <w:szCs w:val="22"/>
                              </w:rPr>
                              <w:t xml:space="preserve"> A summary report for the 1</w:t>
                            </w:r>
                            <w:r w:rsidRPr="00604219">
                              <w:rPr>
                                <w:rFonts w:eastAsia="Times New Roman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604219">
                              <w:rPr>
                                <w:rFonts w:eastAsia="Times New Roman"/>
                                <w:color w:val="auto"/>
                                <w:sz w:val="22"/>
                                <w:szCs w:val="22"/>
                              </w:rPr>
                              <w:t xml:space="preserve"> Quarterly Sampling Event with the results were submitted to TCEQ on March 2, 2020 and uploaded to SWQM on April 30.</w:t>
                            </w:r>
                          </w:p>
                          <w:p w14:paraId="05ECE96B" w14:textId="77777777" w:rsidR="00681A3D" w:rsidRDefault="005C61C0" w:rsidP="00681A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/>
                              <w:jc w:val="both"/>
                              <w:textAlignment w:val="baseline"/>
                              <w:rPr>
                                <w:rFonts w:eastAsia="Times New Roman"/>
                                <w:color w:val="201F1E"/>
                                <w:sz w:val="22"/>
                                <w:szCs w:val="22"/>
                              </w:rPr>
                            </w:pPr>
                            <w:r w:rsidRPr="00604219">
                              <w:rPr>
                                <w:rFonts w:eastAsia="Times New Roman"/>
                                <w:color w:val="auto"/>
                                <w:sz w:val="22"/>
                                <w:szCs w:val="22"/>
                              </w:rPr>
                              <w:t xml:space="preserve">Impact of COVID 19 on </w:t>
                            </w:r>
                            <w:r w:rsidRPr="00604219">
                              <w:rPr>
                                <w:rFonts w:eastAsia="Times New Roman"/>
                                <w:color w:val="201F1E"/>
                                <w:sz w:val="22"/>
                                <w:szCs w:val="22"/>
                              </w:rPr>
                              <w:t xml:space="preserve">Project-i.e. 2nd Quarterly Sampling Event, originally scheduled to occur in mid-May 2020 has been delayed in accordance with CDC social distancing </w:t>
                            </w:r>
                            <w:r w:rsidR="003743C8">
                              <w:rPr>
                                <w:rFonts w:eastAsia="Times New Roman"/>
                                <w:color w:val="201F1E"/>
                                <w:sz w:val="22"/>
                                <w:szCs w:val="22"/>
                              </w:rPr>
                              <w:t>guideline</w:t>
                            </w:r>
                            <w:r w:rsidRPr="00604219">
                              <w:rPr>
                                <w:rFonts w:eastAsia="Times New Roman"/>
                                <w:color w:val="201F1E"/>
                                <w:sz w:val="22"/>
                                <w:szCs w:val="22"/>
                              </w:rPr>
                              <w:t>.  The 2</w:t>
                            </w:r>
                            <w:r w:rsidRPr="00604219">
                              <w:rPr>
                                <w:rFonts w:eastAsia="Times New Roman"/>
                                <w:color w:val="201F1E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604219">
                              <w:rPr>
                                <w:rFonts w:eastAsia="Times New Roman"/>
                                <w:color w:val="201F1E"/>
                                <w:sz w:val="22"/>
                                <w:szCs w:val="22"/>
                              </w:rPr>
                              <w:t xml:space="preserve"> has been tentatively rescheduled for mid-June to mid-July. Measures to ensure the safety of field staff will be taken including but not limited to: </w:t>
                            </w:r>
                            <w:r w:rsidR="00681A3D">
                              <w:rPr>
                                <w:rFonts w:eastAsia="Times New Roman"/>
                                <w:color w:val="201F1E"/>
                                <w:sz w:val="22"/>
                                <w:szCs w:val="22"/>
                              </w:rPr>
                              <w:t>(a</w:t>
                            </w:r>
                            <w:r w:rsidRPr="00604219">
                              <w:rPr>
                                <w:rFonts w:eastAsia="Times New Roman"/>
                                <w:color w:val="201F1E"/>
                                <w:sz w:val="22"/>
                                <w:szCs w:val="22"/>
                              </w:rPr>
                              <w:t xml:space="preserve">) ensuring that all field personnel are well and fit for duty prior to reporting to field assignments; </w:t>
                            </w:r>
                            <w:r w:rsidR="00681A3D">
                              <w:rPr>
                                <w:rFonts w:eastAsia="Times New Roman"/>
                                <w:color w:val="201F1E"/>
                                <w:sz w:val="22"/>
                                <w:szCs w:val="22"/>
                              </w:rPr>
                              <w:t>(b</w:t>
                            </w:r>
                            <w:r w:rsidRPr="00604219">
                              <w:rPr>
                                <w:rFonts w:eastAsia="Times New Roman"/>
                                <w:color w:val="201F1E"/>
                                <w:sz w:val="22"/>
                                <w:szCs w:val="22"/>
                              </w:rPr>
                              <w:t xml:space="preserve">) providing and requiring the use of personal protective equipment; </w:t>
                            </w:r>
                            <w:r w:rsidR="00681A3D">
                              <w:rPr>
                                <w:rFonts w:eastAsia="Times New Roman"/>
                                <w:color w:val="201F1E"/>
                                <w:sz w:val="22"/>
                                <w:szCs w:val="22"/>
                              </w:rPr>
                              <w:t>(c</w:t>
                            </w:r>
                            <w:r w:rsidRPr="00604219">
                              <w:rPr>
                                <w:rFonts w:eastAsia="Times New Roman"/>
                                <w:color w:val="201F1E"/>
                                <w:sz w:val="22"/>
                                <w:szCs w:val="22"/>
                              </w:rPr>
                              <w:t xml:space="preserve">) limiting the number of personnel in vehicles; </w:t>
                            </w:r>
                            <w:r w:rsidR="00681A3D" w:rsidRPr="00681A3D">
                              <w:rPr>
                                <w:rFonts w:eastAsia="Times New Roman"/>
                                <w:color w:val="201F1E"/>
                                <w:sz w:val="22"/>
                                <w:szCs w:val="22"/>
                              </w:rPr>
                              <w:t>(d</w:t>
                            </w:r>
                            <w:r w:rsidRPr="00681A3D">
                              <w:rPr>
                                <w:rFonts w:eastAsia="Times New Roman"/>
                                <w:color w:val="201F1E"/>
                                <w:sz w:val="22"/>
                                <w:szCs w:val="22"/>
                              </w:rPr>
                              <w:t>) dedicated use of specialized monitoring equipment by single</w:t>
                            </w:r>
                          </w:p>
                          <w:p w14:paraId="148464C7" w14:textId="6CC368EA" w:rsidR="00681A3D" w:rsidRPr="00681A3D" w:rsidRDefault="005C61C0" w:rsidP="00681A3D">
                            <w:pPr>
                              <w:pStyle w:val="ListParagraph"/>
                              <w:shd w:val="clear" w:color="auto" w:fill="FFFFFF"/>
                              <w:spacing w:after="0"/>
                              <w:ind w:left="2520"/>
                              <w:jc w:val="both"/>
                              <w:textAlignment w:val="baseline"/>
                              <w:rPr>
                                <w:rFonts w:eastAsia="Times New Roman"/>
                                <w:color w:val="201F1E"/>
                                <w:sz w:val="22"/>
                                <w:szCs w:val="22"/>
                              </w:rPr>
                            </w:pPr>
                            <w:r w:rsidRPr="00681A3D">
                              <w:rPr>
                                <w:rFonts w:eastAsia="Times New Roman"/>
                                <w:color w:val="201F1E"/>
                                <w:sz w:val="22"/>
                                <w:szCs w:val="22"/>
                              </w:rPr>
                              <w:t xml:space="preserve">worker; </w:t>
                            </w:r>
                            <w:r w:rsidR="00681A3D" w:rsidRPr="00681A3D">
                              <w:rPr>
                                <w:rFonts w:eastAsia="Times New Roman"/>
                                <w:color w:val="201F1E"/>
                                <w:sz w:val="22"/>
                                <w:szCs w:val="22"/>
                              </w:rPr>
                              <w:t>(e</w:t>
                            </w:r>
                            <w:r w:rsidRPr="00681A3D">
                              <w:rPr>
                                <w:rFonts w:eastAsia="Times New Roman"/>
                                <w:color w:val="201F1E"/>
                                <w:sz w:val="22"/>
                                <w:szCs w:val="22"/>
                              </w:rPr>
                              <w:t>) ensuring personal hygiene supplies are readily to</w:t>
                            </w:r>
                            <w:r w:rsidR="00D554BD" w:rsidRPr="00681A3D">
                              <w:rPr>
                                <w:rFonts w:eastAsia="Times New Roman"/>
                                <w:color w:val="201F1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81A3D">
                              <w:rPr>
                                <w:rFonts w:eastAsia="Times New Roman"/>
                                <w:color w:val="201F1E"/>
                                <w:sz w:val="22"/>
                                <w:szCs w:val="22"/>
                              </w:rPr>
                              <w:t xml:space="preserve">field staff; and </w:t>
                            </w:r>
                            <w:r w:rsidR="00681A3D" w:rsidRPr="00681A3D">
                              <w:rPr>
                                <w:rFonts w:eastAsia="Times New Roman"/>
                                <w:color w:val="201F1E"/>
                                <w:sz w:val="22"/>
                                <w:szCs w:val="22"/>
                              </w:rPr>
                              <w:t>(f</w:t>
                            </w:r>
                            <w:r w:rsidRPr="00681A3D">
                              <w:rPr>
                                <w:rFonts w:eastAsia="Times New Roman"/>
                                <w:color w:val="201F1E"/>
                                <w:sz w:val="22"/>
                                <w:szCs w:val="22"/>
                              </w:rPr>
                              <w:t>) ensuring proper disposal of contaminate</w:t>
                            </w:r>
                            <w:r w:rsidR="00D554BD" w:rsidRPr="00681A3D">
                              <w:rPr>
                                <w:rFonts w:eastAsia="Times New Roman"/>
                                <w:color w:val="201F1E"/>
                                <w:sz w:val="22"/>
                                <w:szCs w:val="22"/>
                              </w:rPr>
                              <w:t xml:space="preserve">d </w:t>
                            </w:r>
                            <w:r w:rsidRPr="00681A3D">
                              <w:rPr>
                                <w:rFonts w:eastAsia="Times New Roman"/>
                                <w:color w:val="201F1E"/>
                                <w:sz w:val="22"/>
                                <w:szCs w:val="22"/>
                              </w:rPr>
                              <w:t>supplies (e.g. PPE, personal hygiene supplies, sampling</w:t>
                            </w:r>
                            <w:r w:rsidR="00681A3D" w:rsidRPr="00681A3D">
                              <w:rPr>
                                <w:rFonts w:eastAsia="Times New Roman"/>
                                <w:color w:val="201F1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E568C89" w14:textId="3E9805D6" w:rsidR="00681A3D" w:rsidRPr="00681A3D" w:rsidRDefault="00681A3D" w:rsidP="00681A3D">
                            <w:pPr>
                              <w:shd w:val="clear" w:color="auto" w:fill="FFFFFF"/>
                              <w:spacing w:after="0"/>
                              <w:ind w:left="2160" w:firstLine="360"/>
                              <w:jc w:val="both"/>
                              <w:textAlignment w:val="baseline"/>
                              <w:rPr>
                                <w:rFonts w:eastAsia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auto"/>
                                <w:sz w:val="22"/>
                                <w:szCs w:val="22"/>
                              </w:rPr>
                              <w:t xml:space="preserve">5)  </w:t>
                            </w:r>
                            <w:r w:rsidRPr="00681A3D">
                              <w:rPr>
                                <w:rFonts w:eastAsia="Times New Roman"/>
                                <w:color w:val="auto"/>
                                <w:sz w:val="22"/>
                                <w:szCs w:val="22"/>
                              </w:rPr>
                              <w:t>Monitoring Timeline:</w:t>
                            </w:r>
                          </w:p>
                          <w:p w14:paraId="795A2AF3" w14:textId="77777777" w:rsidR="00681A3D" w:rsidRPr="00604219" w:rsidRDefault="00681A3D" w:rsidP="00681A3D">
                            <w:pPr>
                              <w:pStyle w:val="NoSpacing"/>
                              <w:numPr>
                                <w:ilvl w:val="3"/>
                                <w:numId w:val="5"/>
                              </w:numPr>
                              <w:tabs>
                                <w:tab w:val="left" w:pos="2700"/>
                              </w:tabs>
                              <w:spacing w:line="276" w:lineRule="auto"/>
                              <w:ind w:hanging="180"/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</w:pPr>
                            <w:r w:rsidRPr="00604219"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  <w:t xml:space="preserve">Installation, testing and trial runs: </w:t>
                            </w:r>
                          </w:p>
                          <w:p w14:paraId="132E9B8D" w14:textId="77777777" w:rsidR="00681A3D" w:rsidRPr="00604219" w:rsidRDefault="00681A3D" w:rsidP="00681A3D">
                            <w:pPr>
                              <w:pStyle w:val="NoSpacing"/>
                              <w:numPr>
                                <w:ilvl w:val="4"/>
                                <w:numId w:val="5"/>
                              </w:numPr>
                              <w:spacing w:line="276" w:lineRule="auto"/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</w:pPr>
                            <w:r w:rsidRPr="00604219"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  <w:t>August 2019-Real time hydrologic stations were initially installe</w:t>
                            </w:r>
                            <w:r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  <w:t>d</w:t>
                            </w:r>
                          </w:p>
                          <w:p w14:paraId="3AAB9591" w14:textId="292BBC57" w:rsidR="005C61C0" w:rsidRPr="00681A3D" w:rsidRDefault="00681A3D" w:rsidP="00681A3D">
                            <w:pPr>
                              <w:pStyle w:val="NoSpacing"/>
                              <w:numPr>
                                <w:ilvl w:val="4"/>
                                <w:numId w:val="5"/>
                              </w:numPr>
                              <w:spacing w:line="276" w:lineRule="auto"/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</w:pPr>
                            <w:r w:rsidRPr="00604219"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  <w:t xml:space="preserve">August 20, 2019- UTRGV faculty and students attended Acoustic Doppler Current Profiler (ADCP) -Stream Discharge Measurement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105.95pt;margin-top:126.3pt;width:426pt;height:613.3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" filled="f" strokecolor="#31849b [2408]" strokeweight=".5pt">
                <v:textbox>
                  <w:txbxContent>
                    <w:p w14:paraId="2EA085D3" w14:textId="5F3AAAEC" w:rsidR="00E97884" w:rsidRPr="00604219" w:rsidRDefault="005C61C0" w:rsidP="00E97884">
                      <w:pPr>
                        <w:pStyle w:val="NoSpacing"/>
                        <w:spacing w:line="360" w:lineRule="auto"/>
                        <w:rPr>
                          <w:rFonts w:ascii="Candara" w:hAnsi="Candara"/>
                          <w:b/>
                          <w:color w:val="31849B" w:themeColor="accent5" w:themeShade="BF"/>
                          <w:sz w:val="24"/>
                        </w:rPr>
                      </w:pPr>
                      <w:r w:rsidRPr="00604219">
                        <w:rPr>
                          <w:rFonts w:ascii="Candara" w:hAnsi="Candara"/>
                          <w:b/>
                          <w:color w:val="31849B" w:themeColor="accent5" w:themeShade="BF"/>
                          <w:sz w:val="24"/>
                        </w:rPr>
                        <w:t>Steering Committee and Workgroups Meetings</w:t>
                      </w:r>
                    </w:p>
                    <w:p w14:paraId="5C52A9ED" w14:textId="3A5EB62D" w:rsidR="005C61C0" w:rsidRPr="00604219" w:rsidRDefault="005C61C0" w:rsidP="00E978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/>
                        <w:textAlignment w:val="baseline"/>
                        <w:rPr>
                          <w:rFonts w:eastAsia="Times New Roman"/>
                          <w:color w:val="201F1E"/>
                          <w:sz w:val="22"/>
                          <w:szCs w:val="22"/>
                        </w:rPr>
                      </w:pPr>
                      <w:r w:rsidRPr="00604219">
                        <w:rPr>
                          <w:rFonts w:eastAsia="Times New Roman"/>
                          <w:color w:val="201F1E"/>
                          <w:sz w:val="22"/>
                          <w:szCs w:val="22"/>
                        </w:rPr>
                        <w:t>Stakeholder/Steering Committee Meeting Scheduled for June 17 (Online Venue)- meeting agenda TBD</w:t>
                      </w:r>
                    </w:p>
                    <w:p w14:paraId="6A4DC0E9" w14:textId="62C554E5" w:rsidR="005C61C0" w:rsidRPr="00604219" w:rsidRDefault="005C61C0" w:rsidP="00E978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/>
                        <w:textAlignment w:val="baseline"/>
                        <w:rPr>
                          <w:rFonts w:eastAsia="Times New Roman"/>
                          <w:color w:val="201F1E"/>
                          <w:sz w:val="22"/>
                          <w:szCs w:val="22"/>
                        </w:rPr>
                      </w:pPr>
                      <w:r w:rsidRPr="00604219">
                        <w:rPr>
                          <w:rFonts w:eastAsia="Times New Roman"/>
                          <w:color w:val="201F1E"/>
                          <w:sz w:val="22"/>
                          <w:szCs w:val="22"/>
                        </w:rPr>
                        <w:t>A Stakeholder/Steering Committee email listserv has been established to facilitate dissemination of project information.</w:t>
                      </w:r>
                    </w:p>
                    <w:p w14:paraId="43EEA65A" w14:textId="77777777" w:rsidR="005C61C0" w:rsidRPr="00604219" w:rsidRDefault="005C61C0" w:rsidP="00E97884">
                      <w:pPr>
                        <w:pStyle w:val="ListParagraph"/>
                        <w:shd w:val="clear" w:color="auto" w:fill="FFFFFF"/>
                        <w:spacing w:after="0" w:line="360" w:lineRule="auto"/>
                        <w:textAlignment w:val="baseline"/>
                        <w:rPr>
                          <w:rFonts w:eastAsia="Times New Roman"/>
                          <w:color w:val="201F1E"/>
                          <w:sz w:val="24"/>
                          <w:szCs w:val="22"/>
                        </w:rPr>
                      </w:pPr>
                    </w:p>
                    <w:p w14:paraId="3570A044" w14:textId="77777777" w:rsidR="005C61C0" w:rsidRPr="00604219" w:rsidRDefault="005C61C0" w:rsidP="00E97884">
                      <w:pPr>
                        <w:pStyle w:val="NoSpacing"/>
                        <w:spacing w:line="360" w:lineRule="auto"/>
                        <w:rPr>
                          <w:rFonts w:ascii="Candara" w:hAnsi="Candara"/>
                          <w:b/>
                          <w:color w:val="31849B" w:themeColor="accent5" w:themeShade="BF"/>
                          <w:sz w:val="24"/>
                        </w:rPr>
                      </w:pPr>
                      <w:r w:rsidRPr="00604219">
                        <w:rPr>
                          <w:rFonts w:ascii="Candara" w:hAnsi="Candara"/>
                          <w:b/>
                          <w:color w:val="31849B" w:themeColor="accent5" w:themeShade="BF"/>
                          <w:sz w:val="24"/>
                        </w:rPr>
                        <w:t>QAPP, Monitoring and Data Collection</w:t>
                      </w:r>
                    </w:p>
                    <w:p w14:paraId="3CC114D0" w14:textId="77777777" w:rsidR="005C61C0" w:rsidRPr="00604219" w:rsidRDefault="005C61C0" w:rsidP="00E978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/>
                        <w:jc w:val="both"/>
                        <w:textAlignment w:val="baseline"/>
                        <w:rPr>
                          <w:rFonts w:eastAsia="Times New Roman"/>
                          <w:color w:val="auto"/>
                          <w:sz w:val="22"/>
                          <w:szCs w:val="22"/>
                        </w:rPr>
                      </w:pPr>
                      <w:r w:rsidRPr="00604219">
                        <w:rPr>
                          <w:rFonts w:eastAsia="Times New Roman"/>
                          <w:color w:val="auto"/>
                          <w:sz w:val="22"/>
                          <w:szCs w:val="22"/>
                        </w:rPr>
                        <w:t>Development of the Lower Laguna Madre and Brownsville Ship Channel Watershed Protection Plan (WPP) Phase I- Water Quality Monitoring: Field Sampling Readiness Review was developed November 11, 2019.</w:t>
                      </w:r>
                      <w:r w:rsidRPr="00604219">
                        <w:rPr>
                          <w:noProof/>
                          <w:color w:val="auto"/>
                          <w:sz w:val="22"/>
                          <w:szCs w:val="22"/>
                        </w:rPr>
                        <w:t xml:space="preserve"> A readiness review meeting led by the LRGVDC-Watershed Coordinator was attended by WPP field staff, including UTRGV faculty and students, on February 4, 2020.</w:t>
                      </w:r>
                    </w:p>
                    <w:p w14:paraId="56484DAC" w14:textId="77777777" w:rsidR="005C61C0" w:rsidRPr="00604219" w:rsidRDefault="005C61C0" w:rsidP="00E978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/>
                        <w:jc w:val="both"/>
                        <w:textAlignment w:val="baseline"/>
                        <w:rPr>
                          <w:rFonts w:eastAsia="Times New Roman"/>
                          <w:color w:val="auto"/>
                          <w:sz w:val="22"/>
                          <w:szCs w:val="22"/>
                        </w:rPr>
                      </w:pPr>
                      <w:r w:rsidRPr="00604219">
                        <w:rPr>
                          <w:rFonts w:eastAsia="Times New Roman"/>
                          <w:color w:val="auto"/>
                          <w:sz w:val="22"/>
                          <w:szCs w:val="22"/>
                        </w:rPr>
                        <w:t>Prior to the first quarterly sampling event elevations, relative to visual staff gages, of continuous stage height sensors were surveyed at real time hydrologic stations located at Brownsville Public Works (#22120), Cameron County Drainage District 1 Ditch #2 (#22118), and City of Brownsville Land Fill (#22121).   The 1</w:t>
                      </w:r>
                      <w:r w:rsidRPr="00604219">
                        <w:rPr>
                          <w:rFonts w:eastAsia="Times New Roman"/>
                          <w:color w:val="auto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604219">
                        <w:rPr>
                          <w:rFonts w:eastAsia="Times New Roman"/>
                          <w:color w:val="auto"/>
                          <w:sz w:val="22"/>
                          <w:szCs w:val="22"/>
                        </w:rPr>
                        <w:t xml:space="preserve"> quarterly sampling event was conducted on February 11-12, 202o to collect biased flow data for water quality and instantaneous flow.  </w:t>
                      </w:r>
                    </w:p>
                    <w:p w14:paraId="2ED89EB8" w14:textId="77777777" w:rsidR="005C61C0" w:rsidRPr="00604219" w:rsidRDefault="005C61C0" w:rsidP="00E978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/>
                        <w:jc w:val="both"/>
                        <w:textAlignment w:val="baseline"/>
                        <w:rPr>
                          <w:rFonts w:eastAsia="Times New Roman"/>
                          <w:color w:val="auto"/>
                          <w:sz w:val="22"/>
                          <w:szCs w:val="22"/>
                        </w:rPr>
                      </w:pPr>
                      <w:r w:rsidRPr="00604219">
                        <w:rPr>
                          <w:rFonts w:eastAsia="Times New Roman"/>
                          <w:color w:val="auto"/>
                          <w:sz w:val="22"/>
                          <w:szCs w:val="22"/>
                        </w:rPr>
                        <w:t xml:space="preserve"> A summary report for the 1</w:t>
                      </w:r>
                      <w:r w:rsidRPr="00604219">
                        <w:rPr>
                          <w:rFonts w:eastAsia="Times New Roman"/>
                          <w:color w:val="auto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604219">
                        <w:rPr>
                          <w:rFonts w:eastAsia="Times New Roman"/>
                          <w:color w:val="auto"/>
                          <w:sz w:val="22"/>
                          <w:szCs w:val="22"/>
                        </w:rPr>
                        <w:t xml:space="preserve"> Quarterly Sampling Event with the results were submitted to TCEQ on March 2, 2020 and uploaded to SWQM on April 30.</w:t>
                      </w:r>
                    </w:p>
                    <w:p w14:paraId="05ECE96B" w14:textId="77777777" w:rsidR="00681A3D" w:rsidRDefault="005C61C0" w:rsidP="00681A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/>
                        <w:jc w:val="both"/>
                        <w:textAlignment w:val="baseline"/>
                        <w:rPr>
                          <w:rFonts w:eastAsia="Times New Roman"/>
                          <w:color w:val="201F1E"/>
                          <w:sz w:val="22"/>
                          <w:szCs w:val="22"/>
                        </w:rPr>
                      </w:pPr>
                      <w:r w:rsidRPr="00604219">
                        <w:rPr>
                          <w:rFonts w:eastAsia="Times New Roman"/>
                          <w:color w:val="auto"/>
                          <w:sz w:val="22"/>
                          <w:szCs w:val="22"/>
                        </w:rPr>
                        <w:t xml:space="preserve">Impact of COVID 19 on </w:t>
                      </w:r>
                      <w:r w:rsidRPr="00604219">
                        <w:rPr>
                          <w:rFonts w:eastAsia="Times New Roman"/>
                          <w:color w:val="201F1E"/>
                          <w:sz w:val="22"/>
                          <w:szCs w:val="22"/>
                        </w:rPr>
                        <w:t xml:space="preserve">Project-i.e. 2nd Quarterly Sampling Event, originally scheduled to occur in mid-May 2020 has been delayed in accordance with CDC social distancing </w:t>
                      </w:r>
                      <w:r w:rsidR="003743C8">
                        <w:rPr>
                          <w:rFonts w:eastAsia="Times New Roman"/>
                          <w:color w:val="201F1E"/>
                          <w:sz w:val="22"/>
                          <w:szCs w:val="22"/>
                        </w:rPr>
                        <w:t>guideline</w:t>
                      </w:r>
                      <w:r w:rsidRPr="00604219">
                        <w:rPr>
                          <w:rFonts w:eastAsia="Times New Roman"/>
                          <w:color w:val="201F1E"/>
                          <w:sz w:val="22"/>
                          <w:szCs w:val="22"/>
                        </w:rPr>
                        <w:t>.  The 2</w:t>
                      </w:r>
                      <w:r w:rsidRPr="00604219">
                        <w:rPr>
                          <w:rFonts w:eastAsia="Times New Roman"/>
                          <w:color w:val="201F1E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604219">
                        <w:rPr>
                          <w:rFonts w:eastAsia="Times New Roman"/>
                          <w:color w:val="201F1E"/>
                          <w:sz w:val="22"/>
                          <w:szCs w:val="22"/>
                        </w:rPr>
                        <w:t xml:space="preserve"> has been tentatively rescheduled for mid-June to mid-July. Measures to ensure the safety of field staff will be taken including but not limited to: </w:t>
                      </w:r>
                      <w:r w:rsidR="00681A3D">
                        <w:rPr>
                          <w:rFonts w:eastAsia="Times New Roman"/>
                          <w:color w:val="201F1E"/>
                          <w:sz w:val="22"/>
                          <w:szCs w:val="22"/>
                        </w:rPr>
                        <w:t>(a</w:t>
                      </w:r>
                      <w:r w:rsidRPr="00604219">
                        <w:rPr>
                          <w:rFonts w:eastAsia="Times New Roman"/>
                          <w:color w:val="201F1E"/>
                          <w:sz w:val="22"/>
                          <w:szCs w:val="22"/>
                        </w:rPr>
                        <w:t xml:space="preserve">) ensuring that all field personnel are well and fit for duty prior to reporting to field assignments; </w:t>
                      </w:r>
                      <w:r w:rsidR="00681A3D">
                        <w:rPr>
                          <w:rFonts w:eastAsia="Times New Roman"/>
                          <w:color w:val="201F1E"/>
                          <w:sz w:val="22"/>
                          <w:szCs w:val="22"/>
                        </w:rPr>
                        <w:t>(b</w:t>
                      </w:r>
                      <w:r w:rsidRPr="00604219">
                        <w:rPr>
                          <w:rFonts w:eastAsia="Times New Roman"/>
                          <w:color w:val="201F1E"/>
                          <w:sz w:val="22"/>
                          <w:szCs w:val="22"/>
                        </w:rPr>
                        <w:t xml:space="preserve">) providing and requiring the use of personal protective equipment; </w:t>
                      </w:r>
                      <w:r w:rsidR="00681A3D">
                        <w:rPr>
                          <w:rFonts w:eastAsia="Times New Roman"/>
                          <w:color w:val="201F1E"/>
                          <w:sz w:val="22"/>
                          <w:szCs w:val="22"/>
                        </w:rPr>
                        <w:t>(c</w:t>
                      </w:r>
                      <w:r w:rsidRPr="00604219">
                        <w:rPr>
                          <w:rFonts w:eastAsia="Times New Roman"/>
                          <w:color w:val="201F1E"/>
                          <w:sz w:val="22"/>
                          <w:szCs w:val="22"/>
                        </w:rPr>
                        <w:t xml:space="preserve">) limiting the number of personnel in vehicles; </w:t>
                      </w:r>
                      <w:r w:rsidR="00681A3D" w:rsidRPr="00681A3D">
                        <w:rPr>
                          <w:rFonts w:eastAsia="Times New Roman"/>
                          <w:color w:val="201F1E"/>
                          <w:sz w:val="22"/>
                          <w:szCs w:val="22"/>
                        </w:rPr>
                        <w:t>(d</w:t>
                      </w:r>
                      <w:r w:rsidRPr="00681A3D">
                        <w:rPr>
                          <w:rFonts w:eastAsia="Times New Roman"/>
                          <w:color w:val="201F1E"/>
                          <w:sz w:val="22"/>
                          <w:szCs w:val="22"/>
                        </w:rPr>
                        <w:t>) dedicated use of specialized monitoring equipment by single</w:t>
                      </w:r>
                    </w:p>
                    <w:p w14:paraId="148464C7" w14:textId="6CC368EA" w:rsidR="00681A3D" w:rsidRPr="00681A3D" w:rsidRDefault="005C61C0" w:rsidP="00681A3D">
                      <w:pPr>
                        <w:pStyle w:val="ListParagraph"/>
                        <w:shd w:val="clear" w:color="auto" w:fill="FFFFFF"/>
                        <w:spacing w:after="0"/>
                        <w:ind w:left="2520"/>
                        <w:jc w:val="both"/>
                        <w:textAlignment w:val="baseline"/>
                        <w:rPr>
                          <w:rFonts w:eastAsia="Times New Roman"/>
                          <w:color w:val="201F1E"/>
                          <w:sz w:val="22"/>
                          <w:szCs w:val="22"/>
                        </w:rPr>
                      </w:pPr>
                      <w:r w:rsidRPr="00681A3D">
                        <w:rPr>
                          <w:rFonts w:eastAsia="Times New Roman"/>
                          <w:color w:val="201F1E"/>
                          <w:sz w:val="22"/>
                          <w:szCs w:val="22"/>
                        </w:rPr>
                        <w:t xml:space="preserve">worker; </w:t>
                      </w:r>
                      <w:r w:rsidR="00681A3D" w:rsidRPr="00681A3D">
                        <w:rPr>
                          <w:rFonts w:eastAsia="Times New Roman"/>
                          <w:color w:val="201F1E"/>
                          <w:sz w:val="22"/>
                          <w:szCs w:val="22"/>
                        </w:rPr>
                        <w:t>(e</w:t>
                      </w:r>
                      <w:r w:rsidRPr="00681A3D">
                        <w:rPr>
                          <w:rFonts w:eastAsia="Times New Roman"/>
                          <w:color w:val="201F1E"/>
                          <w:sz w:val="22"/>
                          <w:szCs w:val="22"/>
                        </w:rPr>
                        <w:t>) ensuring personal hygiene supplies are readily to</w:t>
                      </w:r>
                      <w:r w:rsidR="00D554BD" w:rsidRPr="00681A3D">
                        <w:rPr>
                          <w:rFonts w:eastAsia="Times New Roman"/>
                          <w:color w:val="201F1E"/>
                          <w:sz w:val="22"/>
                          <w:szCs w:val="22"/>
                        </w:rPr>
                        <w:t xml:space="preserve"> </w:t>
                      </w:r>
                      <w:r w:rsidRPr="00681A3D">
                        <w:rPr>
                          <w:rFonts w:eastAsia="Times New Roman"/>
                          <w:color w:val="201F1E"/>
                          <w:sz w:val="22"/>
                          <w:szCs w:val="22"/>
                        </w:rPr>
                        <w:t xml:space="preserve">field staff; and </w:t>
                      </w:r>
                      <w:r w:rsidR="00681A3D" w:rsidRPr="00681A3D">
                        <w:rPr>
                          <w:rFonts w:eastAsia="Times New Roman"/>
                          <w:color w:val="201F1E"/>
                          <w:sz w:val="22"/>
                          <w:szCs w:val="22"/>
                        </w:rPr>
                        <w:t>(f</w:t>
                      </w:r>
                      <w:r w:rsidRPr="00681A3D">
                        <w:rPr>
                          <w:rFonts w:eastAsia="Times New Roman"/>
                          <w:color w:val="201F1E"/>
                          <w:sz w:val="22"/>
                          <w:szCs w:val="22"/>
                        </w:rPr>
                        <w:t>) ensuring proper disposal of contaminate</w:t>
                      </w:r>
                      <w:r w:rsidR="00D554BD" w:rsidRPr="00681A3D">
                        <w:rPr>
                          <w:rFonts w:eastAsia="Times New Roman"/>
                          <w:color w:val="201F1E"/>
                          <w:sz w:val="22"/>
                          <w:szCs w:val="22"/>
                        </w:rPr>
                        <w:t xml:space="preserve">d </w:t>
                      </w:r>
                      <w:r w:rsidRPr="00681A3D">
                        <w:rPr>
                          <w:rFonts w:eastAsia="Times New Roman"/>
                          <w:color w:val="201F1E"/>
                          <w:sz w:val="22"/>
                          <w:szCs w:val="22"/>
                        </w:rPr>
                        <w:t>supplies (e.g. PPE, personal hygiene supplies, sampling</w:t>
                      </w:r>
                      <w:r w:rsidR="00681A3D" w:rsidRPr="00681A3D">
                        <w:rPr>
                          <w:rFonts w:eastAsia="Times New Roman"/>
                          <w:color w:val="201F1E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E568C89" w14:textId="3E9805D6" w:rsidR="00681A3D" w:rsidRPr="00681A3D" w:rsidRDefault="00681A3D" w:rsidP="00681A3D">
                      <w:pPr>
                        <w:shd w:val="clear" w:color="auto" w:fill="FFFFFF"/>
                        <w:spacing w:after="0"/>
                        <w:ind w:left="2160" w:firstLine="360"/>
                        <w:jc w:val="both"/>
                        <w:textAlignment w:val="baseline"/>
                        <w:rPr>
                          <w:rFonts w:eastAsia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color w:val="auto"/>
                          <w:sz w:val="22"/>
                          <w:szCs w:val="22"/>
                        </w:rPr>
                        <w:t xml:space="preserve">5)  </w:t>
                      </w:r>
                      <w:r w:rsidRPr="00681A3D">
                        <w:rPr>
                          <w:rFonts w:eastAsia="Times New Roman"/>
                          <w:color w:val="auto"/>
                          <w:sz w:val="22"/>
                          <w:szCs w:val="22"/>
                        </w:rPr>
                        <w:t>Monitoring Timeline:</w:t>
                      </w:r>
                    </w:p>
                    <w:p w14:paraId="795A2AF3" w14:textId="77777777" w:rsidR="00681A3D" w:rsidRPr="00604219" w:rsidRDefault="00681A3D" w:rsidP="00681A3D">
                      <w:pPr>
                        <w:pStyle w:val="NoSpacing"/>
                        <w:numPr>
                          <w:ilvl w:val="3"/>
                          <w:numId w:val="5"/>
                        </w:numPr>
                        <w:tabs>
                          <w:tab w:val="left" w:pos="2700"/>
                        </w:tabs>
                        <w:spacing w:line="276" w:lineRule="auto"/>
                        <w:ind w:hanging="180"/>
                        <w:rPr>
                          <w:rFonts w:ascii="Candara" w:hAnsi="Candara"/>
                          <w:bCs/>
                          <w:color w:val="auto"/>
                        </w:rPr>
                      </w:pPr>
                      <w:r w:rsidRPr="00604219">
                        <w:rPr>
                          <w:rFonts w:ascii="Candara" w:hAnsi="Candara"/>
                          <w:bCs/>
                          <w:color w:val="auto"/>
                        </w:rPr>
                        <w:t xml:space="preserve">Installation, testing and trial runs: </w:t>
                      </w:r>
                    </w:p>
                    <w:p w14:paraId="132E9B8D" w14:textId="77777777" w:rsidR="00681A3D" w:rsidRPr="00604219" w:rsidRDefault="00681A3D" w:rsidP="00681A3D">
                      <w:pPr>
                        <w:pStyle w:val="NoSpacing"/>
                        <w:numPr>
                          <w:ilvl w:val="4"/>
                          <w:numId w:val="5"/>
                        </w:numPr>
                        <w:spacing w:line="276" w:lineRule="auto"/>
                        <w:rPr>
                          <w:rFonts w:ascii="Candara" w:hAnsi="Candara"/>
                          <w:bCs/>
                          <w:color w:val="auto"/>
                        </w:rPr>
                      </w:pPr>
                      <w:r w:rsidRPr="00604219">
                        <w:rPr>
                          <w:rFonts w:ascii="Candara" w:hAnsi="Candara"/>
                          <w:bCs/>
                          <w:color w:val="auto"/>
                        </w:rPr>
                        <w:t>August 2019-Real time hydrologic stations were initially installe</w:t>
                      </w:r>
                      <w:r>
                        <w:rPr>
                          <w:rFonts w:ascii="Candara" w:hAnsi="Candara"/>
                          <w:bCs/>
                          <w:color w:val="auto"/>
                        </w:rPr>
                        <w:t>d</w:t>
                      </w:r>
                    </w:p>
                    <w:p w14:paraId="3AAB9591" w14:textId="292BBC57" w:rsidR="005C61C0" w:rsidRPr="00681A3D" w:rsidRDefault="00681A3D" w:rsidP="00681A3D">
                      <w:pPr>
                        <w:pStyle w:val="NoSpacing"/>
                        <w:numPr>
                          <w:ilvl w:val="4"/>
                          <w:numId w:val="5"/>
                        </w:numPr>
                        <w:spacing w:line="276" w:lineRule="auto"/>
                        <w:rPr>
                          <w:rFonts w:ascii="Candara" w:hAnsi="Candara"/>
                          <w:bCs/>
                          <w:color w:val="auto"/>
                        </w:rPr>
                      </w:pPr>
                      <w:r w:rsidRPr="00604219">
                        <w:rPr>
                          <w:rFonts w:ascii="Candara" w:hAnsi="Candara"/>
                          <w:bCs/>
                          <w:color w:val="auto"/>
                        </w:rPr>
                        <w:t xml:space="preserve">August 20, 2019- UTRGV faculty and students attended Acoustic Doppler Current Profiler (ADCP) -Stream Discharge Measurement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0E75280" w14:textId="77777777" w:rsidR="005C61C0" w:rsidRDefault="005C61C0" w:rsidP="005C61C0">
      <w:pPr>
        <w:pStyle w:val="NoSpacing"/>
        <w:ind w:firstLine="720"/>
        <w:jc w:val="center"/>
      </w:pPr>
    </w:p>
    <w:p w14:paraId="5A7C1CD5" w14:textId="21461C2E" w:rsidR="005C61C0" w:rsidRDefault="005C61C0" w:rsidP="005C61C0">
      <w:pPr>
        <w:pStyle w:val="NoSpacing"/>
        <w:ind w:firstLine="720"/>
        <w:jc w:val="center"/>
      </w:pPr>
    </w:p>
    <w:p w14:paraId="2FC6023E" w14:textId="77777777" w:rsidR="005C61C0" w:rsidRDefault="005C61C0" w:rsidP="005C61C0">
      <w:pPr>
        <w:pStyle w:val="NoSpacing"/>
        <w:ind w:firstLine="720"/>
        <w:jc w:val="center"/>
      </w:pPr>
    </w:p>
    <w:p w14:paraId="67A992E9" w14:textId="4C12A050" w:rsidR="005C61C0" w:rsidRDefault="005C61C0" w:rsidP="005C61C0">
      <w:pPr>
        <w:pStyle w:val="NoSpacing"/>
        <w:ind w:firstLine="720"/>
        <w:jc w:val="center"/>
      </w:pPr>
    </w:p>
    <w:p w14:paraId="15F7F74A" w14:textId="3F1839FD" w:rsidR="005C61C0" w:rsidRDefault="005C61C0" w:rsidP="005C61C0">
      <w:pPr>
        <w:pStyle w:val="NoSpacing"/>
        <w:ind w:firstLine="720"/>
        <w:jc w:val="center"/>
      </w:pPr>
    </w:p>
    <w:p w14:paraId="17844C8A" w14:textId="6D865E93" w:rsidR="005C61C0" w:rsidRDefault="005C61C0" w:rsidP="005C61C0">
      <w:pPr>
        <w:pStyle w:val="NoSpacing"/>
        <w:ind w:firstLine="720"/>
        <w:jc w:val="center"/>
      </w:pPr>
    </w:p>
    <w:p w14:paraId="461E27DF" w14:textId="2798D3AB" w:rsidR="005C61C0" w:rsidRDefault="005C61C0" w:rsidP="005C61C0">
      <w:pPr>
        <w:pStyle w:val="NoSpacing"/>
        <w:ind w:firstLine="720"/>
        <w:jc w:val="center"/>
      </w:pPr>
    </w:p>
    <w:p w14:paraId="43E4C059" w14:textId="40FBF675" w:rsidR="005C61C0" w:rsidRDefault="005C61C0" w:rsidP="005C61C0">
      <w:pPr>
        <w:pStyle w:val="NoSpacing"/>
        <w:ind w:firstLine="720"/>
        <w:jc w:val="center"/>
      </w:pPr>
    </w:p>
    <w:p w14:paraId="47A15331" w14:textId="0CFCC51B" w:rsidR="005C61C0" w:rsidRDefault="005C61C0" w:rsidP="005C61C0">
      <w:pPr>
        <w:pStyle w:val="NoSpacing"/>
        <w:ind w:firstLine="720"/>
        <w:jc w:val="center"/>
      </w:pPr>
    </w:p>
    <w:p w14:paraId="337EF699" w14:textId="121B6BD3" w:rsidR="005C61C0" w:rsidRDefault="005C61C0" w:rsidP="005C61C0">
      <w:pPr>
        <w:pStyle w:val="NoSpacing"/>
        <w:ind w:firstLine="720"/>
        <w:jc w:val="center"/>
      </w:pPr>
    </w:p>
    <w:p w14:paraId="7B32AF0F" w14:textId="2C828FDC" w:rsidR="005C61C0" w:rsidRDefault="005C61C0" w:rsidP="005C61C0">
      <w:pPr>
        <w:pStyle w:val="NoSpacing"/>
        <w:ind w:firstLine="720"/>
        <w:jc w:val="center"/>
      </w:pPr>
    </w:p>
    <w:p w14:paraId="4A8FBC40" w14:textId="72B8202E" w:rsidR="00E97884" w:rsidRDefault="00E97884" w:rsidP="005C61C0">
      <w:pPr>
        <w:pStyle w:val="NoSpacing"/>
        <w:jc w:val="center"/>
        <w:rPr>
          <w:rStyle w:val="InternetLink"/>
          <w:b/>
          <w:color w:val="FFFFFF" w:themeColor="background1"/>
          <w:sz w:val="24"/>
        </w:rPr>
      </w:pPr>
    </w:p>
    <w:p w14:paraId="348FA26C" w14:textId="27DC1999" w:rsidR="00E97884" w:rsidRDefault="00E97884" w:rsidP="005C61C0">
      <w:pPr>
        <w:pStyle w:val="NoSpacing"/>
        <w:jc w:val="center"/>
        <w:rPr>
          <w:b/>
          <w:sz w:val="24"/>
        </w:rPr>
      </w:pPr>
    </w:p>
    <w:p w14:paraId="725A95AC" w14:textId="2BEE8417" w:rsidR="00E97884" w:rsidRDefault="00E97884" w:rsidP="005C61C0">
      <w:pPr>
        <w:pStyle w:val="NoSpacing"/>
        <w:jc w:val="center"/>
        <w:rPr>
          <w:b/>
          <w:sz w:val="24"/>
        </w:rPr>
      </w:pPr>
    </w:p>
    <w:p w14:paraId="0E5C55B4" w14:textId="3EDE35AF" w:rsidR="00E97884" w:rsidRDefault="00E97884" w:rsidP="005C61C0">
      <w:pPr>
        <w:pStyle w:val="NoSpacing"/>
        <w:jc w:val="center"/>
        <w:rPr>
          <w:b/>
          <w:sz w:val="24"/>
        </w:rPr>
      </w:pPr>
    </w:p>
    <w:p w14:paraId="3A7E96E1" w14:textId="25E042C2" w:rsidR="00E97884" w:rsidRDefault="00E97884" w:rsidP="005C61C0">
      <w:pPr>
        <w:pStyle w:val="NoSpacing"/>
        <w:jc w:val="center"/>
        <w:rPr>
          <w:b/>
          <w:sz w:val="24"/>
        </w:rPr>
      </w:pPr>
    </w:p>
    <w:p w14:paraId="2EE6A743" w14:textId="4F852EB0" w:rsidR="00E97884" w:rsidRDefault="00E97884" w:rsidP="005C61C0">
      <w:pPr>
        <w:pStyle w:val="NoSpacing"/>
        <w:jc w:val="center"/>
        <w:rPr>
          <w:b/>
          <w:sz w:val="24"/>
        </w:rPr>
      </w:pPr>
    </w:p>
    <w:p w14:paraId="0981B8D9" w14:textId="435CF984" w:rsidR="00E97884" w:rsidRDefault="00681A3D" w:rsidP="005C61C0">
      <w:pPr>
        <w:pStyle w:val="NoSpacing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97664" behindDoc="1" locked="0" layoutInCell="1" allowOverlap="1" wp14:anchorId="5AF883F9" wp14:editId="60DD2627">
            <wp:simplePos x="0" y="0"/>
            <wp:positionH relativeFrom="column">
              <wp:posOffset>-302260</wp:posOffset>
            </wp:positionH>
            <wp:positionV relativeFrom="page">
              <wp:posOffset>7409815</wp:posOffset>
            </wp:positionV>
            <wp:extent cx="3263265" cy="2298700"/>
            <wp:effectExtent l="19050" t="19050" r="13335" b="2540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 Shot 2020-05-14 at 4.43.52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9" t="27645" r="7455" b="16666"/>
                    <a:stretch/>
                  </pic:blipFill>
                  <pic:spPr bwMode="auto">
                    <a:xfrm>
                      <a:off x="0" y="0"/>
                      <a:ext cx="3263265" cy="2298700"/>
                    </a:xfrm>
                    <a:prstGeom prst="rect">
                      <a:avLst/>
                    </a:prstGeom>
                    <a:ln w="19050">
                      <a:solidFill>
                        <a:schemeClr val="accent5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5FD16" w14:textId="79DF5E60" w:rsidR="00E97884" w:rsidRDefault="00E97884" w:rsidP="005C61C0">
      <w:pPr>
        <w:pStyle w:val="NoSpacing"/>
        <w:jc w:val="center"/>
        <w:rPr>
          <w:b/>
          <w:sz w:val="24"/>
        </w:rPr>
      </w:pPr>
    </w:p>
    <w:p w14:paraId="7AFF5FEC" w14:textId="64F15D08" w:rsidR="00E97884" w:rsidRDefault="00E97884" w:rsidP="005C61C0">
      <w:pPr>
        <w:pStyle w:val="NoSpacing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089EAC7" wp14:editId="2D80FF98">
                <wp:simplePos x="0" y="0"/>
                <wp:positionH relativeFrom="column">
                  <wp:posOffset>-942340</wp:posOffset>
                </wp:positionH>
                <wp:positionV relativeFrom="page">
                  <wp:posOffset>5556250</wp:posOffset>
                </wp:positionV>
                <wp:extent cx="2193925" cy="41217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412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55EE0" w14:textId="6435B627" w:rsidR="00604219" w:rsidRDefault="00604219" w:rsidP="00604219">
                            <w:pPr>
                              <w:pStyle w:val="NoSpacing"/>
                              <w:ind w:left="720"/>
                              <w:rPr>
                                <w:rFonts w:ascii="Candara" w:hAnsi="Candara"/>
                                <w:b/>
                                <w:sz w:val="21"/>
                              </w:rPr>
                            </w:pPr>
                          </w:p>
                          <w:p w14:paraId="791C1714" w14:textId="77777777" w:rsidR="00604219" w:rsidRPr="00604219" w:rsidRDefault="00604219" w:rsidP="00604219">
                            <w:pPr>
                              <w:pStyle w:val="NoSpacing"/>
                              <w:ind w:left="720"/>
                              <w:rPr>
                                <w:rFonts w:ascii="Candara" w:hAnsi="Candara"/>
                                <w:b/>
                                <w:sz w:val="21"/>
                              </w:rPr>
                            </w:pPr>
                          </w:p>
                          <w:p w14:paraId="305C8FFF" w14:textId="77777777" w:rsidR="005C61C0" w:rsidRPr="00D157E7" w:rsidRDefault="005C61C0" w:rsidP="00D157E7">
                            <w:pPr>
                              <w:pStyle w:val="NoSpacing"/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89EAC7" id="Text Box 1" o:spid="_x0000_s1029" type="#_x0000_t202" style="position:absolute;left:0;text-align:left;margin-left:-74.2pt;margin-top:437.5pt;width:172.75pt;height:324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" filled="f" stroked="f" strokeweight=".5pt">
                <v:textbox>
                  <w:txbxContent>
                    <w:p w14:paraId="75A55EE0" w14:textId="6435B627" w:rsidR="00604219" w:rsidRDefault="00604219" w:rsidP="00604219">
                      <w:pPr>
                        <w:pStyle w:val="NoSpacing"/>
                        <w:ind w:left="720"/>
                        <w:rPr>
                          <w:rFonts w:ascii="Candara" w:hAnsi="Candara"/>
                          <w:b/>
                          <w:sz w:val="21"/>
                        </w:rPr>
                      </w:pPr>
                    </w:p>
                    <w:p w14:paraId="791C1714" w14:textId="77777777" w:rsidR="00604219" w:rsidRPr="00604219" w:rsidRDefault="00604219" w:rsidP="00604219">
                      <w:pPr>
                        <w:pStyle w:val="NoSpacing"/>
                        <w:ind w:left="720"/>
                        <w:rPr>
                          <w:rFonts w:ascii="Candara" w:hAnsi="Candara"/>
                          <w:b/>
                          <w:sz w:val="21"/>
                        </w:rPr>
                      </w:pPr>
                    </w:p>
                    <w:p w14:paraId="305C8FFF" w14:textId="77777777" w:rsidR="005C61C0" w:rsidRPr="00D157E7" w:rsidRDefault="005C61C0" w:rsidP="00D157E7">
                      <w:pPr>
                        <w:pStyle w:val="NoSpacing"/>
                        <w:spacing w:line="360" w:lineRule="auto"/>
                        <w:rPr>
                          <w:noProof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7B9378D" w14:textId="6C5E416E" w:rsidR="00E97884" w:rsidRDefault="00E97884" w:rsidP="005C61C0">
      <w:pPr>
        <w:pStyle w:val="NoSpacing"/>
        <w:jc w:val="center"/>
        <w:rPr>
          <w:b/>
          <w:sz w:val="24"/>
        </w:rPr>
      </w:pPr>
    </w:p>
    <w:p w14:paraId="77D33F70" w14:textId="3E90D664" w:rsidR="00E97884" w:rsidRDefault="00E97884" w:rsidP="005C61C0">
      <w:pPr>
        <w:pStyle w:val="NoSpacing"/>
        <w:jc w:val="center"/>
        <w:rPr>
          <w:b/>
          <w:sz w:val="24"/>
        </w:rPr>
      </w:pPr>
    </w:p>
    <w:p w14:paraId="6D8E6A4C" w14:textId="38180E16" w:rsidR="00E97884" w:rsidRDefault="00E97884" w:rsidP="005C61C0">
      <w:pPr>
        <w:pStyle w:val="NoSpacing"/>
        <w:jc w:val="center"/>
        <w:rPr>
          <w:b/>
          <w:sz w:val="24"/>
        </w:rPr>
      </w:pPr>
    </w:p>
    <w:p w14:paraId="4F1841F7" w14:textId="00A5FE88" w:rsidR="00E97884" w:rsidRDefault="0066485D" w:rsidP="005C61C0">
      <w:pPr>
        <w:pStyle w:val="NoSpacing"/>
        <w:jc w:val="center"/>
        <w:rPr>
          <w:b/>
          <w:sz w:val="24"/>
        </w:rPr>
      </w:pPr>
      <w:r w:rsidRPr="00E9788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1FAF1F87" wp14:editId="53CBDBC3">
                <wp:simplePos x="0" y="0"/>
                <wp:positionH relativeFrom="page">
                  <wp:posOffset>802005</wp:posOffset>
                </wp:positionH>
                <wp:positionV relativeFrom="page">
                  <wp:posOffset>749935</wp:posOffset>
                </wp:positionV>
                <wp:extent cx="6970395" cy="822960"/>
                <wp:effectExtent l="12700" t="12700" r="15240" b="1524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0395" cy="82296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69655" w14:textId="1D08351F" w:rsidR="00E97884" w:rsidRPr="00B54A66" w:rsidRDefault="00E97884" w:rsidP="004B11AF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44"/>
                                <w:szCs w:val="24"/>
                              </w:rPr>
                            </w:pPr>
                            <w:r w:rsidRPr="00B54A66">
                              <w:rPr>
                                <w:b/>
                                <w:color w:val="FFFFFF" w:themeColor="background1"/>
                                <w:sz w:val="44"/>
                                <w:szCs w:val="24"/>
                              </w:rPr>
                              <w:t>Lower Laguna Madre Brownsville Ship Chanel Watershed Partnership</w:t>
                            </w:r>
                            <w:r w:rsidR="004B11AF">
                              <w:rPr>
                                <w:b/>
                                <w:color w:val="FFFFFF" w:themeColor="background1"/>
                                <w:sz w:val="44"/>
                                <w:szCs w:val="24"/>
                              </w:rPr>
                              <w:t xml:space="preserve">                                    </w:t>
                            </w:r>
                            <w:r w:rsidR="004B11AF" w:rsidRPr="004B11AF">
                              <w:rPr>
                                <w:b/>
                                <w:color w:val="215868" w:themeColor="accent5" w:themeShade="80"/>
                                <w:sz w:val="44"/>
                                <w:szCs w:val="24"/>
                              </w:rPr>
                              <w:t>May 15, 2020</w:t>
                            </w:r>
                          </w:p>
                          <w:p w14:paraId="4D5203C9" w14:textId="77777777" w:rsidR="00E97884" w:rsidRPr="00667D7F" w:rsidRDefault="00E97884" w:rsidP="00E97884">
                            <w:pPr>
                              <w:pStyle w:val="NoSpacing"/>
                              <w:jc w:val="right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AF1F87" id="_x0000_s1030" style="position:absolute;left:0;text-align:left;margin-left:63.15pt;margin-top:59.05pt;width:548.85pt;height:64.8pt;z-index:25169356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" o:allowincell="f" fillcolor="#4bacc6 [3208]" strokecolor="#0070c0" strokeweight="1.5pt">
                <v:textbox inset="14.4pt,,14.4pt">
                  <w:txbxContent>
                    <w:p w14:paraId="12D69655" w14:textId="1D08351F" w:rsidR="00E97884" w:rsidRPr="00B54A66" w:rsidRDefault="00E97884" w:rsidP="004B11AF">
                      <w:pPr>
                        <w:pStyle w:val="NoSpacing"/>
                        <w:rPr>
                          <w:b/>
                          <w:color w:val="FFFFFF" w:themeColor="background1"/>
                          <w:sz w:val="44"/>
                          <w:szCs w:val="24"/>
                        </w:rPr>
                      </w:pPr>
                      <w:r w:rsidRPr="00B54A66">
                        <w:rPr>
                          <w:b/>
                          <w:color w:val="FFFFFF" w:themeColor="background1"/>
                          <w:sz w:val="44"/>
                          <w:szCs w:val="24"/>
                        </w:rPr>
                        <w:t>Lower Laguna Madre Brownsville Ship Chanel Watershed Partnership</w:t>
                      </w:r>
                      <w:r w:rsidR="004B11AF">
                        <w:rPr>
                          <w:b/>
                          <w:color w:val="FFFFFF" w:themeColor="background1"/>
                          <w:sz w:val="44"/>
                          <w:szCs w:val="24"/>
                        </w:rPr>
                        <w:t xml:space="preserve">                                    </w:t>
                      </w:r>
                      <w:r w:rsidR="004B11AF" w:rsidRPr="004B11AF">
                        <w:rPr>
                          <w:b/>
                          <w:color w:val="215868" w:themeColor="accent5" w:themeShade="80"/>
                          <w:sz w:val="44"/>
                          <w:szCs w:val="24"/>
                        </w:rPr>
                        <w:t>May 15, 2020</w:t>
                      </w:r>
                    </w:p>
                    <w:p w14:paraId="4D5203C9" w14:textId="77777777" w:rsidR="00E97884" w:rsidRPr="00667D7F" w:rsidRDefault="00E97884" w:rsidP="00E97884">
                      <w:pPr>
                        <w:pStyle w:val="NoSpacing"/>
                        <w:jc w:val="right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9788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4F2EB4F" wp14:editId="2BAE2B9C">
                <wp:simplePos x="0" y="0"/>
                <wp:positionH relativeFrom="column">
                  <wp:posOffset>4077970</wp:posOffset>
                </wp:positionH>
                <wp:positionV relativeFrom="page">
                  <wp:posOffset>259715</wp:posOffset>
                </wp:positionV>
                <wp:extent cx="2121535" cy="48450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6805BE" w14:textId="77777777" w:rsidR="00E97884" w:rsidRPr="005C61C0" w:rsidRDefault="00E97884" w:rsidP="00E97884">
                            <w:pPr>
                              <w:pStyle w:val="ListParagraph"/>
                              <w:ind w:firstLine="72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31849B" w:themeColor="accent5" w:themeShade="BF"/>
                                <w:sz w:val="52"/>
                                <w:szCs w:val="5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C61C0">
                              <w:rPr>
                                <w:rFonts w:ascii="Bradley Hand ITC" w:hAnsi="Bradley Hand ITC"/>
                                <w:b/>
                                <w:bCs/>
                                <w:color w:val="31849B" w:themeColor="accent5" w:themeShade="BF"/>
                                <w:sz w:val="56"/>
                                <w:szCs w:val="5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F2EB4F" id="Text Box 15" o:spid="_x0000_s1031" type="#_x0000_t202" style="position:absolute;left:0;text-align:left;margin-left:321.1pt;margin-top:20.45pt;width:167.05pt;height:38.15pt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" filled="f" stroked="f" strokeweight=".5pt">
                <v:textbox>
                  <w:txbxContent>
                    <w:p w14:paraId="5E6805BE" w14:textId="77777777" w:rsidR="00E97884" w:rsidRPr="005C61C0" w:rsidRDefault="00E97884" w:rsidP="00E97884">
                      <w:pPr>
                        <w:pStyle w:val="ListParagraph"/>
                        <w:ind w:firstLine="720"/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31849B" w:themeColor="accent5" w:themeShade="BF"/>
                          <w:sz w:val="52"/>
                          <w:szCs w:val="5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C61C0">
                        <w:rPr>
                          <w:rFonts w:ascii="Bradley Hand ITC" w:hAnsi="Bradley Hand ITC"/>
                          <w:b/>
                          <w:bCs/>
                          <w:color w:val="31849B" w:themeColor="accent5" w:themeShade="BF"/>
                          <w:sz w:val="56"/>
                          <w:szCs w:val="5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Newsletter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1" behindDoc="1" locked="0" layoutInCell="1" allowOverlap="1" wp14:anchorId="6F83DEC6" wp14:editId="49A2FA3C">
                <wp:simplePos x="0" y="0"/>
                <wp:positionH relativeFrom="column">
                  <wp:posOffset>-1054735</wp:posOffset>
                </wp:positionH>
                <wp:positionV relativeFrom="paragraph">
                  <wp:posOffset>-883920</wp:posOffset>
                </wp:positionV>
                <wp:extent cx="2307102" cy="10269415"/>
                <wp:effectExtent l="0" t="0" r="4445" b="5080"/>
                <wp:wrapNone/>
                <wp:docPr id="460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7102" cy="102694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73000"/>
                          </a:schemeClr>
                        </a:solid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4FAAEE" id="Rectangle 460" o:spid="_x0000_s1026" style="position:absolute;margin-left:-83.05pt;margin-top:-69.6pt;width:181.65pt;height:808.6pt;z-index:-2516474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" fillcolor="#daeef3 [664]" stroked="f">
                <v:fill opacity="47802f"/>
              </v:rect>
            </w:pict>
          </mc:Fallback>
        </mc:AlternateContent>
      </w:r>
      <w:r w:rsidR="00357865">
        <w:rPr>
          <w:noProof/>
        </w:rPr>
        <mc:AlternateContent>
          <mc:Choice Requires="wps">
            <w:drawing>
              <wp:anchor distT="0" distB="0" distL="114300" distR="114300" simplePos="0" relativeHeight="251666941" behindDoc="1" locked="0" layoutInCell="1" allowOverlap="1" wp14:anchorId="614B84EA" wp14:editId="60EDF572">
                <wp:simplePos x="0" y="0"/>
                <wp:positionH relativeFrom="column">
                  <wp:posOffset>1345565</wp:posOffset>
                </wp:positionH>
                <wp:positionV relativeFrom="page">
                  <wp:posOffset>1664335</wp:posOffset>
                </wp:positionV>
                <wp:extent cx="5420360" cy="7749540"/>
                <wp:effectExtent l="0" t="0" r="27940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360" cy="7749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B0825EE" w14:textId="4431714A" w:rsidR="00681A3D" w:rsidRPr="00604219" w:rsidRDefault="00681A3D" w:rsidP="00681A3D">
                            <w:pPr>
                              <w:pStyle w:val="NoSpacing"/>
                              <w:numPr>
                                <w:ilvl w:val="4"/>
                                <w:numId w:val="5"/>
                              </w:numPr>
                              <w:spacing w:line="276" w:lineRule="auto"/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</w:pPr>
                            <w:r w:rsidRPr="00604219"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  <w:t xml:space="preserve">February </w:t>
                            </w:r>
                            <w:r w:rsidR="005924DA" w:rsidRPr="00604219"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  <w:t>20</w:t>
                            </w:r>
                            <w:r w:rsidR="005924DA"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  <w:t>20</w:t>
                            </w:r>
                            <w:r w:rsidR="004B2FF5"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  <w:t>:</w:t>
                            </w:r>
                            <w:r w:rsidRPr="00604219"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  <w:t xml:space="preserve"> </w:t>
                            </w:r>
                            <w:r w:rsidRPr="00604219"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  <w:t xml:space="preserve">In-situ instrumentation including: YSI-EXO2 multi-parameter in-situ </w:t>
                            </w:r>
                            <w:proofErr w:type="spellStart"/>
                            <w:r w:rsidRPr="00604219"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  <w:t>sonde</w:t>
                            </w:r>
                            <w:proofErr w:type="spellEnd"/>
                            <w:r w:rsidRPr="00604219"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  <w:t xml:space="preserve"> and </w:t>
                            </w:r>
                            <w:proofErr w:type="spellStart"/>
                            <w:r w:rsidRPr="00604219"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  <w:t>TeledyneRDI</w:t>
                            </w:r>
                            <w:proofErr w:type="spellEnd"/>
                            <w:r w:rsidRPr="00604219"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604219"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  <w:t>StreamPro</w:t>
                            </w:r>
                            <w:proofErr w:type="spellEnd"/>
                            <w:r w:rsidRPr="00604219"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  <w:t xml:space="preserve"> ADCP were staged in RGV for 1</w:t>
                            </w:r>
                            <w:r w:rsidRPr="00681A3D"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  <w:t>st</w:t>
                            </w:r>
                            <w:r w:rsidRPr="00604219"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  <w:t xml:space="preserve"> Quarterly Sampling Event</w:t>
                            </w:r>
                          </w:p>
                          <w:p w14:paraId="02A412FA" w14:textId="09B6F31C" w:rsidR="00681A3D" w:rsidRPr="00604219" w:rsidRDefault="00681A3D" w:rsidP="004B2FF5">
                            <w:pPr>
                              <w:pStyle w:val="NoSpacing"/>
                              <w:numPr>
                                <w:ilvl w:val="4"/>
                                <w:numId w:val="5"/>
                              </w:numPr>
                              <w:spacing w:line="276" w:lineRule="auto"/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</w:pPr>
                            <w:r w:rsidRPr="00604219"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  <w:t>RTHS</w:t>
                            </w:r>
                            <w:r w:rsidR="004B2FF5"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  <w:t xml:space="preserve"> (R</w:t>
                            </w:r>
                            <w:r w:rsidR="004B2FF5" w:rsidRPr="004B2FF5"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  <w:t>eal-</w:t>
                            </w:r>
                            <w:r w:rsidR="004B2FF5"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  <w:t>T</w:t>
                            </w:r>
                            <w:r w:rsidR="004B2FF5" w:rsidRPr="004B2FF5"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  <w:t xml:space="preserve">ime </w:t>
                            </w:r>
                            <w:r w:rsidR="004B2FF5"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  <w:t>H</w:t>
                            </w:r>
                            <w:r w:rsidR="004B2FF5" w:rsidRPr="004B2FF5"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  <w:t xml:space="preserve">ydrological </w:t>
                            </w:r>
                            <w:r w:rsidR="004B2FF5"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  <w:t>System)</w:t>
                            </w:r>
                            <w:r w:rsidRPr="00604219"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  <w:t>: Late August 2019</w:t>
                            </w:r>
                            <w:r w:rsidR="005924DA"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  <w:t>.</w:t>
                            </w:r>
                          </w:p>
                          <w:p w14:paraId="02C08E51" w14:textId="170C42F2" w:rsidR="00681A3D" w:rsidRPr="001C2912" w:rsidRDefault="00681A3D" w:rsidP="00681A3D">
                            <w:pPr>
                              <w:pStyle w:val="NoSpacing"/>
                              <w:numPr>
                                <w:ilvl w:val="3"/>
                                <w:numId w:val="5"/>
                              </w:numPr>
                              <w:tabs>
                                <w:tab w:val="left" w:pos="2700"/>
                              </w:tabs>
                              <w:spacing w:line="276" w:lineRule="auto"/>
                              <w:ind w:hanging="180"/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</w:pPr>
                            <w:r w:rsidRPr="00604219"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  <w:t>TCEQ pre-monitoring audit and 1</w:t>
                            </w:r>
                            <w:r w:rsidRPr="00681A3D"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  <w:t>st</w:t>
                            </w:r>
                            <w:r w:rsidRPr="00604219"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  <w:t xml:space="preserve"> sampling event: Late August 2019</w:t>
                            </w:r>
                            <w:r w:rsidRPr="00604219">
                              <w:rPr>
                                <w:rFonts w:ascii="Candara" w:hAnsi="Candara" w:cs="Segoe UI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177A7DF" w14:textId="77777777" w:rsidR="001C2912" w:rsidRPr="001C2912" w:rsidRDefault="001C2912" w:rsidP="001C2912">
                            <w:pPr>
                              <w:pStyle w:val="NoSpacing"/>
                              <w:tabs>
                                <w:tab w:val="left" w:pos="2700"/>
                              </w:tabs>
                              <w:spacing w:line="276" w:lineRule="auto"/>
                              <w:rPr>
                                <w:rFonts w:ascii="Candara" w:hAnsi="Candara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50441FE3" w14:textId="491BD473" w:rsidR="00604219" w:rsidRPr="00604219" w:rsidRDefault="00604219" w:rsidP="00E97884">
                            <w:pPr>
                              <w:pStyle w:val="NoSpacing"/>
                              <w:spacing w:line="360" w:lineRule="auto"/>
                              <w:rPr>
                                <w:rFonts w:ascii="Candara" w:hAnsi="Candara"/>
                                <w:b/>
                                <w:color w:val="31849B" w:themeColor="accent5" w:themeShade="BF"/>
                                <w:sz w:val="24"/>
                              </w:rPr>
                            </w:pPr>
                            <w:r w:rsidRPr="00604219">
                              <w:rPr>
                                <w:rFonts w:ascii="Candara" w:hAnsi="Candara"/>
                                <w:b/>
                                <w:color w:val="31849B" w:themeColor="accent5" w:themeShade="BF"/>
                                <w:sz w:val="24"/>
                              </w:rPr>
                              <w:t xml:space="preserve">Watershed </w:t>
                            </w:r>
                            <w:r w:rsidR="00746427" w:rsidRPr="00604219">
                              <w:rPr>
                                <w:rFonts w:ascii="Candara" w:hAnsi="Candara"/>
                                <w:b/>
                                <w:color w:val="31849B" w:themeColor="accent5" w:themeShade="BF"/>
                                <w:sz w:val="24"/>
                              </w:rPr>
                              <w:t>Characterization</w:t>
                            </w:r>
                            <w:r w:rsidRPr="00604219">
                              <w:rPr>
                                <w:rFonts w:ascii="Candara" w:hAnsi="Candara"/>
                                <w:b/>
                                <w:color w:val="31849B" w:themeColor="accent5" w:themeShade="BF"/>
                                <w:sz w:val="24"/>
                              </w:rPr>
                              <w:t xml:space="preserve"> Report</w:t>
                            </w:r>
                            <w:r w:rsidR="00B128A1">
                              <w:rPr>
                                <w:rFonts w:ascii="Candara" w:hAnsi="Candara"/>
                                <w:b/>
                                <w:color w:val="31849B" w:themeColor="accent5" w:themeShade="BF"/>
                                <w:sz w:val="24"/>
                              </w:rPr>
                              <w:t xml:space="preserve"> </w:t>
                            </w:r>
                          </w:p>
                          <w:p w14:paraId="266FED3B" w14:textId="77777777" w:rsidR="001C2912" w:rsidRDefault="00746427" w:rsidP="00297649">
                            <w:pPr>
                              <w:shd w:val="clear" w:color="auto" w:fill="FFFFFF"/>
                              <w:spacing w:after="0"/>
                              <w:jc w:val="both"/>
                              <w:textAlignment w:val="baseline"/>
                              <w:rPr>
                                <w:rFonts w:eastAsia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auto"/>
                                <w:sz w:val="22"/>
                                <w:szCs w:val="22"/>
                              </w:rPr>
                              <w:t>In September 2019, TCEQ project manager approved the Water Characterization Report Assessment submitted by UTRGV. The report was developed based on the recommendations of Technical Advisory Committee and includes</w:t>
                            </w:r>
                            <w:r w:rsidR="00297649">
                              <w:rPr>
                                <w:rFonts w:eastAsia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22"/>
                                <w:szCs w:val="22"/>
                              </w:rPr>
                              <w:t xml:space="preserve">information on the LLMBSC </w:t>
                            </w:r>
                            <w:r w:rsidR="00297649">
                              <w:rPr>
                                <w:rFonts w:eastAsia="Times New Roman"/>
                                <w:color w:val="auto"/>
                                <w:sz w:val="22"/>
                                <w:szCs w:val="22"/>
                              </w:rPr>
                              <w:t>watershed characterization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22"/>
                                <w:szCs w:val="22"/>
                              </w:rPr>
                              <w:t xml:space="preserve"> data </w:t>
                            </w:r>
                            <w:r w:rsidR="00297649">
                              <w:rPr>
                                <w:rFonts w:eastAsia="Times New Roman"/>
                                <w:color w:val="auto"/>
                                <w:sz w:val="22"/>
                                <w:szCs w:val="22"/>
                              </w:rPr>
                              <w:t>gaps for development of the Watershed Protection Plan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22"/>
                                <w:szCs w:val="22"/>
                              </w:rPr>
                              <w:t xml:space="preserve"> and strategy to</w:t>
                            </w:r>
                            <w:r w:rsidR="00297649">
                              <w:rPr>
                                <w:rFonts w:eastAsia="Times New Roman"/>
                                <w:color w:val="auto"/>
                                <w:sz w:val="22"/>
                                <w:szCs w:val="22"/>
                              </w:rPr>
                              <w:t xml:space="preserve"> fulfill them.</w:t>
                            </w:r>
                            <w:r>
                              <w:rPr>
                                <w:rFonts w:eastAsia="Times New Roman"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60882E44" w14:textId="2EECB465" w:rsidR="00604219" w:rsidRPr="001C2912" w:rsidRDefault="00746427" w:rsidP="00297649">
                            <w:pPr>
                              <w:shd w:val="clear" w:color="auto" w:fill="FFFFFF"/>
                              <w:spacing w:after="0"/>
                              <w:jc w:val="both"/>
                              <w:textAlignment w:val="baseline"/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1C2912">
                              <w:rPr>
                                <w:b/>
                                <w:color w:val="FF0000"/>
                                <w:sz w:val="6"/>
                                <w:szCs w:val="6"/>
                              </w:rPr>
                              <w:t xml:space="preserve"> </w:t>
                            </w:r>
                            <w:r w:rsidR="003743C8" w:rsidRPr="001C2912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0614D834" w14:textId="77777777" w:rsidR="00604219" w:rsidRDefault="00604219" w:rsidP="00E97884">
                            <w:pPr>
                              <w:pStyle w:val="NoSpacing"/>
                              <w:spacing w:line="360" w:lineRule="auto"/>
                              <w:rPr>
                                <w:rFonts w:ascii="Candara" w:hAnsi="Candara"/>
                                <w:b/>
                                <w:color w:val="31849B" w:themeColor="accent5" w:themeShade="BF"/>
                                <w:sz w:val="24"/>
                              </w:rPr>
                            </w:pPr>
                            <w:r w:rsidRPr="00604219">
                              <w:rPr>
                                <w:rFonts w:ascii="Candara" w:hAnsi="Candara"/>
                                <w:b/>
                                <w:color w:val="31849B" w:themeColor="accent5" w:themeShade="BF"/>
                                <w:sz w:val="24"/>
                              </w:rPr>
                              <w:t>Grants and funding opportunities</w:t>
                            </w:r>
                          </w:p>
                          <w:p w14:paraId="468562FB" w14:textId="17B3D1AE" w:rsidR="001C2912" w:rsidRDefault="001C2912" w:rsidP="001C291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Candara" w:eastAsia="Times New Roman" w:hAnsi="Candara"/>
                                <w:color w:val="201F1E"/>
                              </w:rPr>
                            </w:pPr>
                            <w:r w:rsidRPr="001C2912">
                              <w:rPr>
                                <w:rFonts w:ascii="Candara" w:eastAsia="Times New Roman" w:hAnsi="Candara"/>
                                <w:color w:val="201F1E"/>
                              </w:rPr>
                              <w:t>Texas General Land Office- Coastal Management Program Cycle-26, Pre-</w:t>
                            </w:r>
                            <w:r>
                              <w:rPr>
                                <w:rFonts w:ascii="Candara" w:eastAsia="Times New Roman" w:hAnsi="Candara"/>
                                <w:color w:val="201F1E"/>
                              </w:rPr>
                              <w:t>proposal due June 10, 2020</w:t>
                            </w:r>
                          </w:p>
                          <w:p w14:paraId="3EFAB9AC" w14:textId="15A12C47" w:rsidR="001C2912" w:rsidRDefault="001C2912" w:rsidP="00DB529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Candara" w:eastAsia="Times New Roman" w:hAnsi="Candara"/>
                                <w:color w:val="201F1E"/>
                              </w:rPr>
                            </w:pPr>
                            <w:r w:rsidRPr="001C2912">
                              <w:rPr>
                                <w:rFonts w:ascii="Candara" w:eastAsia="Times New Roman" w:hAnsi="Candara"/>
                                <w:color w:val="201F1E"/>
                              </w:rPr>
                              <w:t xml:space="preserve">TCEQ Section 319 Nonpoint Source (NPS) Program Fiscal Year 2021 </w:t>
                            </w:r>
                            <w:r w:rsidR="000163EA">
                              <w:rPr>
                                <w:rFonts w:ascii="Candara" w:eastAsia="Times New Roman" w:hAnsi="Candara"/>
                                <w:color w:val="201F1E"/>
                              </w:rPr>
                              <w:t xml:space="preserve">grant solicitation will </w:t>
                            </w:r>
                            <w:r w:rsidR="00DB5293">
                              <w:rPr>
                                <w:rFonts w:ascii="Candara" w:eastAsia="Times New Roman" w:hAnsi="Candara"/>
                                <w:color w:val="201F1E"/>
                              </w:rPr>
                              <w:t xml:space="preserve">be </w:t>
                            </w:r>
                            <w:r w:rsidR="000163EA">
                              <w:rPr>
                                <w:rFonts w:ascii="Candara" w:eastAsia="Times New Roman" w:hAnsi="Candara"/>
                                <w:color w:val="201F1E"/>
                              </w:rPr>
                              <w:t>post</w:t>
                            </w:r>
                            <w:r w:rsidR="00DB5293">
                              <w:rPr>
                                <w:rFonts w:ascii="Candara" w:eastAsia="Times New Roman" w:hAnsi="Candara"/>
                                <w:color w:val="201F1E"/>
                              </w:rPr>
                              <w:t>ed on June 1</w:t>
                            </w:r>
                            <w:r w:rsidR="00DB5293" w:rsidRPr="00DB5293">
                              <w:rPr>
                                <w:rFonts w:ascii="Candara" w:eastAsia="Times New Roman" w:hAnsi="Candara"/>
                                <w:color w:val="201F1E"/>
                                <w:vertAlign w:val="superscript"/>
                              </w:rPr>
                              <w:t>st</w:t>
                            </w:r>
                            <w:bookmarkStart w:id="0" w:name="_GoBack"/>
                            <w:bookmarkEnd w:id="0"/>
                            <w:r w:rsidR="00DB5293">
                              <w:rPr>
                                <w:rFonts w:ascii="Candara" w:eastAsia="Times New Roman" w:hAnsi="Candara"/>
                                <w:color w:val="201F1E"/>
                              </w:rPr>
                              <w:t>, 2020</w:t>
                            </w:r>
                          </w:p>
                          <w:p w14:paraId="49D156DD" w14:textId="77777777" w:rsidR="001C2912" w:rsidRPr="001C2912" w:rsidRDefault="001C2912" w:rsidP="001C2912">
                            <w:pPr>
                              <w:pStyle w:val="NoSpacing"/>
                              <w:spacing w:line="276" w:lineRule="auto"/>
                              <w:rPr>
                                <w:rFonts w:ascii="Candara" w:eastAsia="Times New Roman" w:hAnsi="Candara"/>
                                <w:color w:val="201F1E"/>
                                <w:sz w:val="12"/>
                                <w:szCs w:val="12"/>
                              </w:rPr>
                            </w:pPr>
                          </w:p>
                          <w:p w14:paraId="544A0E41" w14:textId="77777777" w:rsidR="00E97884" w:rsidRPr="00604219" w:rsidRDefault="00E97884" w:rsidP="00E97884">
                            <w:pPr>
                              <w:pStyle w:val="NoSpacing"/>
                              <w:spacing w:line="360" w:lineRule="auto"/>
                              <w:rPr>
                                <w:rFonts w:ascii="Candara" w:hAnsi="Candara"/>
                                <w:b/>
                                <w:color w:val="31849B" w:themeColor="accent5" w:themeShade="BF"/>
                                <w:sz w:val="24"/>
                              </w:rPr>
                            </w:pPr>
                            <w:r w:rsidRPr="00604219">
                              <w:rPr>
                                <w:rFonts w:ascii="Candara" w:hAnsi="Candara"/>
                                <w:b/>
                                <w:color w:val="31849B" w:themeColor="accent5" w:themeShade="BF"/>
                                <w:sz w:val="24"/>
                              </w:rPr>
                              <w:t>Upcoming events</w:t>
                            </w:r>
                          </w:p>
                          <w:p w14:paraId="3811B386" w14:textId="65F55B83" w:rsidR="00E97884" w:rsidRPr="00604219" w:rsidRDefault="00E97884" w:rsidP="001C291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andara" w:eastAsia="Times New Roman" w:hAnsi="Candara"/>
                                <w:color w:val="201F1E"/>
                              </w:rPr>
                            </w:pPr>
                            <w:r w:rsidRPr="00604219">
                              <w:rPr>
                                <w:rFonts w:ascii="Candara" w:eastAsia="Times New Roman" w:hAnsi="Candara"/>
                                <w:color w:val="201F1E"/>
                              </w:rPr>
                              <w:t>Stormwater Conference 2020 Canceled</w:t>
                            </w:r>
                          </w:p>
                          <w:p w14:paraId="1A20E257" w14:textId="77777777" w:rsidR="00E97884" w:rsidRPr="00604219" w:rsidRDefault="00E97884" w:rsidP="001C291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604219">
                              <w:rPr>
                                <w:rFonts w:ascii="Candara" w:eastAsia="Times New Roman" w:hAnsi="Candara"/>
                                <w:color w:val="201F1E"/>
                              </w:rPr>
                              <w:t>Stormwater Conference will be rescheduled for May 2021</w:t>
                            </w:r>
                          </w:p>
                          <w:p w14:paraId="7A97E218" w14:textId="10C4A46F" w:rsidR="00E97884" w:rsidRPr="00604219" w:rsidRDefault="00E97884" w:rsidP="001C291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604219">
                              <w:rPr>
                                <w:rFonts w:ascii="Candara" w:hAnsi="Candara"/>
                              </w:rPr>
                              <w:t>2</w:t>
                            </w:r>
                            <w:r w:rsidRPr="00604219">
                              <w:rPr>
                                <w:rFonts w:ascii="Candara" w:hAnsi="Candara"/>
                                <w:vertAlign w:val="superscript"/>
                              </w:rPr>
                              <w:t>nd</w:t>
                            </w:r>
                            <w:r w:rsidRPr="00604219">
                              <w:rPr>
                                <w:rFonts w:ascii="Candara" w:hAnsi="Candara"/>
                              </w:rPr>
                              <w:t xml:space="preserve"> Quarterly biased flow sampling event tentatively scheduled for June-July 20</w:t>
                            </w:r>
                            <w:r w:rsidR="005924DA">
                              <w:rPr>
                                <w:rFonts w:ascii="Candara" w:hAnsi="Candara"/>
                              </w:rPr>
                              <w:t>20</w:t>
                            </w:r>
                            <w:r w:rsidRPr="00604219">
                              <w:rPr>
                                <w:rFonts w:ascii="Candara" w:hAnsi="Candara"/>
                              </w:rPr>
                              <w:t xml:space="preserve">.  Firm date pending status of COVID-19 work/travel restrictions and placement of applicable workplace safeguards in accordance with CDC guidelines. </w:t>
                            </w:r>
                          </w:p>
                          <w:p w14:paraId="261D7CD0" w14:textId="77777777" w:rsidR="00E97884" w:rsidRPr="00604219" w:rsidRDefault="00E97884" w:rsidP="00E97884">
                            <w:pPr>
                              <w:pStyle w:val="NoSpacing"/>
                              <w:spacing w:line="276" w:lineRule="auto"/>
                              <w:rPr>
                                <w:rFonts w:ascii="Candara" w:hAnsi="Candara"/>
                                <w:bCs/>
                                <w:color w:val="auto"/>
                              </w:rPr>
                            </w:pPr>
                          </w:p>
                          <w:p w14:paraId="321923F8" w14:textId="77777777" w:rsidR="00604219" w:rsidRPr="005C61C0" w:rsidRDefault="00604219" w:rsidP="00E97884">
                            <w:pPr>
                              <w:pStyle w:val="NoSpacing"/>
                              <w:spacing w:line="276" w:lineRule="auto"/>
                              <w:rPr>
                                <w:rFonts w:ascii="Candara" w:hAnsi="Candara"/>
                                <w:b/>
                                <w:sz w:val="21"/>
                              </w:rPr>
                            </w:pPr>
                          </w:p>
                          <w:p w14:paraId="0985A163" w14:textId="77777777" w:rsidR="00604219" w:rsidRPr="005C61C0" w:rsidRDefault="00604219" w:rsidP="00E97884">
                            <w:pPr>
                              <w:pStyle w:val="NoSpacing"/>
                              <w:spacing w:line="276" w:lineRule="auto"/>
                              <w:rPr>
                                <w:rFonts w:ascii="Candara" w:hAnsi="Candara"/>
                                <w:b/>
                                <w:sz w:val="21"/>
                              </w:rPr>
                            </w:pPr>
                          </w:p>
                          <w:p w14:paraId="668D0098" w14:textId="77777777" w:rsidR="00604219" w:rsidRPr="005C61C0" w:rsidRDefault="00604219" w:rsidP="00E97884">
                            <w:pPr>
                              <w:pStyle w:val="NoSpacing"/>
                              <w:spacing w:line="276" w:lineRule="auto"/>
                              <w:rPr>
                                <w:rFonts w:ascii="Candara" w:hAnsi="Candara"/>
                                <w:b/>
                                <w:sz w:val="21"/>
                              </w:rPr>
                            </w:pPr>
                          </w:p>
                          <w:p w14:paraId="4A5CB8CF" w14:textId="6703FB91" w:rsidR="00604219" w:rsidRPr="005C61C0" w:rsidRDefault="00604219" w:rsidP="00E97884">
                            <w:pPr>
                              <w:pStyle w:val="ListParagraph"/>
                              <w:shd w:val="clear" w:color="auto" w:fill="FFFFFF"/>
                              <w:spacing w:after="0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201F1E"/>
                                <w:sz w:val="21"/>
                                <w:szCs w:val="22"/>
                              </w:rPr>
                            </w:pPr>
                          </w:p>
                          <w:p w14:paraId="622AC51F" w14:textId="6EC1C0E5" w:rsidR="00604219" w:rsidRPr="005C61C0" w:rsidRDefault="00604219" w:rsidP="00E97884">
                            <w:pPr>
                              <w:jc w:val="center"/>
                              <w:rPr>
                                <w:sz w:val="21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05.95pt;margin-top:131.05pt;width:426.8pt;height:610.2pt;z-index:-2516495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" filled="f" strokecolor="#31849b [2408]" strokeweight=".5pt">
                <v:textbox>
                  <w:txbxContent>
                    <w:p w14:paraId="7B0825EE" w14:textId="4431714A" w:rsidR="00681A3D" w:rsidRPr="00604219" w:rsidRDefault="00681A3D" w:rsidP="00681A3D">
                      <w:pPr>
                        <w:pStyle w:val="NoSpacing"/>
                        <w:numPr>
                          <w:ilvl w:val="4"/>
                          <w:numId w:val="5"/>
                        </w:numPr>
                        <w:spacing w:line="276" w:lineRule="auto"/>
                        <w:rPr>
                          <w:rFonts w:ascii="Candara" w:hAnsi="Candara"/>
                          <w:bCs/>
                          <w:color w:val="auto"/>
                        </w:rPr>
                      </w:pPr>
                      <w:r w:rsidRPr="00604219">
                        <w:rPr>
                          <w:rFonts w:ascii="Candara" w:hAnsi="Candara"/>
                          <w:bCs/>
                          <w:color w:val="auto"/>
                        </w:rPr>
                        <w:t xml:space="preserve">February </w:t>
                      </w:r>
                      <w:r w:rsidR="005924DA" w:rsidRPr="00604219">
                        <w:rPr>
                          <w:rFonts w:ascii="Candara" w:hAnsi="Candara"/>
                          <w:bCs/>
                          <w:color w:val="auto"/>
                        </w:rPr>
                        <w:t>20</w:t>
                      </w:r>
                      <w:r w:rsidR="005924DA">
                        <w:rPr>
                          <w:rFonts w:ascii="Candara" w:hAnsi="Candara"/>
                          <w:bCs/>
                          <w:color w:val="auto"/>
                        </w:rPr>
                        <w:t>20</w:t>
                      </w:r>
                      <w:r w:rsidR="004B2FF5">
                        <w:rPr>
                          <w:rFonts w:ascii="Candara" w:hAnsi="Candara"/>
                          <w:bCs/>
                          <w:color w:val="auto"/>
                        </w:rPr>
                        <w:t>:</w:t>
                      </w:r>
                      <w:r w:rsidRPr="00604219">
                        <w:rPr>
                          <w:rFonts w:ascii="Candara" w:hAnsi="Candara"/>
                          <w:bCs/>
                          <w:color w:val="auto"/>
                        </w:rPr>
                        <w:t xml:space="preserve"> </w:t>
                      </w:r>
                      <w:r w:rsidRPr="00604219">
                        <w:rPr>
                          <w:rFonts w:ascii="Candara" w:hAnsi="Candara"/>
                          <w:bCs/>
                          <w:color w:val="auto"/>
                        </w:rPr>
                        <w:t xml:space="preserve">In-situ instrumentation including: YSI-EXO2 multi-parameter in-situ </w:t>
                      </w:r>
                      <w:proofErr w:type="spellStart"/>
                      <w:r w:rsidRPr="00604219">
                        <w:rPr>
                          <w:rFonts w:ascii="Candara" w:hAnsi="Candara"/>
                          <w:bCs/>
                          <w:color w:val="auto"/>
                        </w:rPr>
                        <w:t>sonde</w:t>
                      </w:r>
                      <w:proofErr w:type="spellEnd"/>
                      <w:r w:rsidRPr="00604219">
                        <w:rPr>
                          <w:rFonts w:ascii="Candara" w:hAnsi="Candara"/>
                          <w:bCs/>
                          <w:color w:val="auto"/>
                        </w:rPr>
                        <w:t xml:space="preserve"> and </w:t>
                      </w:r>
                      <w:proofErr w:type="spellStart"/>
                      <w:r w:rsidRPr="00604219">
                        <w:rPr>
                          <w:rFonts w:ascii="Candara" w:hAnsi="Candara"/>
                          <w:bCs/>
                          <w:color w:val="auto"/>
                        </w:rPr>
                        <w:t>TeledyneRDI</w:t>
                      </w:r>
                      <w:proofErr w:type="spellEnd"/>
                      <w:r w:rsidRPr="00604219">
                        <w:rPr>
                          <w:rFonts w:ascii="Candara" w:hAnsi="Candara"/>
                          <w:bCs/>
                          <w:color w:val="auto"/>
                        </w:rPr>
                        <w:t xml:space="preserve"> </w:t>
                      </w:r>
                      <w:proofErr w:type="spellStart"/>
                      <w:r w:rsidRPr="00604219">
                        <w:rPr>
                          <w:rFonts w:ascii="Candara" w:hAnsi="Candara"/>
                          <w:bCs/>
                          <w:color w:val="auto"/>
                        </w:rPr>
                        <w:t>StreamPro</w:t>
                      </w:r>
                      <w:proofErr w:type="spellEnd"/>
                      <w:r w:rsidRPr="00604219">
                        <w:rPr>
                          <w:rFonts w:ascii="Candara" w:hAnsi="Candara"/>
                          <w:bCs/>
                          <w:color w:val="auto"/>
                        </w:rPr>
                        <w:t xml:space="preserve"> ADCP were staged in RGV for 1</w:t>
                      </w:r>
                      <w:r w:rsidRPr="00681A3D">
                        <w:rPr>
                          <w:rFonts w:ascii="Candara" w:hAnsi="Candara"/>
                          <w:bCs/>
                          <w:color w:val="auto"/>
                        </w:rPr>
                        <w:t>st</w:t>
                      </w:r>
                      <w:r w:rsidRPr="00604219">
                        <w:rPr>
                          <w:rFonts w:ascii="Candara" w:hAnsi="Candara"/>
                          <w:bCs/>
                          <w:color w:val="auto"/>
                        </w:rPr>
                        <w:t xml:space="preserve"> Quarterly Sampling Event</w:t>
                      </w:r>
                    </w:p>
                    <w:p w14:paraId="02A412FA" w14:textId="09B6F31C" w:rsidR="00681A3D" w:rsidRPr="00604219" w:rsidRDefault="00681A3D" w:rsidP="004B2FF5">
                      <w:pPr>
                        <w:pStyle w:val="NoSpacing"/>
                        <w:numPr>
                          <w:ilvl w:val="4"/>
                          <w:numId w:val="5"/>
                        </w:numPr>
                        <w:spacing w:line="276" w:lineRule="auto"/>
                        <w:rPr>
                          <w:rFonts w:ascii="Candara" w:hAnsi="Candara"/>
                          <w:bCs/>
                          <w:color w:val="auto"/>
                        </w:rPr>
                      </w:pPr>
                      <w:r w:rsidRPr="00604219">
                        <w:rPr>
                          <w:rFonts w:ascii="Candara" w:hAnsi="Candara"/>
                          <w:bCs/>
                          <w:color w:val="auto"/>
                        </w:rPr>
                        <w:t>RTHS</w:t>
                      </w:r>
                      <w:r w:rsidR="004B2FF5">
                        <w:rPr>
                          <w:rFonts w:ascii="Candara" w:hAnsi="Candara"/>
                          <w:bCs/>
                          <w:color w:val="auto"/>
                        </w:rPr>
                        <w:t xml:space="preserve"> (R</w:t>
                      </w:r>
                      <w:r w:rsidR="004B2FF5" w:rsidRPr="004B2FF5">
                        <w:rPr>
                          <w:rFonts w:ascii="Candara" w:hAnsi="Candara"/>
                          <w:bCs/>
                          <w:color w:val="auto"/>
                        </w:rPr>
                        <w:t>eal-</w:t>
                      </w:r>
                      <w:r w:rsidR="004B2FF5">
                        <w:rPr>
                          <w:rFonts w:ascii="Candara" w:hAnsi="Candara"/>
                          <w:bCs/>
                          <w:color w:val="auto"/>
                        </w:rPr>
                        <w:t>T</w:t>
                      </w:r>
                      <w:r w:rsidR="004B2FF5" w:rsidRPr="004B2FF5">
                        <w:rPr>
                          <w:rFonts w:ascii="Candara" w:hAnsi="Candara"/>
                          <w:bCs/>
                          <w:color w:val="auto"/>
                        </w:rPr>
                        <w:t xml:space="preserve">ime </w:t>
                      </w:r>
                      <w:r w:rsidR="004B2FF5">
                        <w:rPr>
                          <w:rFonts w:ascii="Candara" w:hAnsi="Candara"/>
                          <w:bCs/>
                          <w:color w:val="auto"/>
                        </w:rPr>
                        <w:t>H</w:t>
                      </w:r>
                      <w:r w:rsidR="004B2FF5" w:rsidRPr="004B2FF5">
                        <w:rPr>
                          <w:rFonts w:ascii="Candara" w:hAnsi="Candara"/>
                          <w:bCs/>
                          <w:color w:val="auto"/>
                        </w:rPr>
                        <w:t xml:space="preserve">ydrological </w:t>
                      </w:r>
                      <w:r w:rsidR="004B2FF5">
                        <w:rPr>
                          <w:rFonts w:ascii="Candara" w:hAnsi="Candara"/>
                          <w:bCs/>
                          <w:color w:val="auto"/>
                        </w:rPr>
                        <w:t>System)</w:t>
                      </w:r>
                      <w:r w:rsidRPr="00604219">
                        <w:rPr>
                          <w:rFonts w:ascii="Candara" w:hAnsi="Candara"/>
                          <w:bCs/>
                          <w:color w:val="auto"/>
                        </w:rPr>
                        <w:t>: Late August 2019</w:t>
                      </w:r>
                      <w:r w:rsidR="005924DA">
                        <w:rPr>
                          <w:rFonts w:ascii="Candara" w:hAnsi="Candara"/>
                          <w:bCs/>
                          <w:color w:val="auto"/>
                        </w:rPr>
                        <w:t>.</w:t>
                      </w:r>
                    </w:p>
                    <w:p w14:paraId="02C08E51" w14:textId="170C42F2" w:rsidR="00681A3D" w:rsidRPr="001C2912" w:rsidRDefault="00681A3D" w:rsidP="00681A3D">
                      <w:pPr>
                        <w:pStyle w:val="NoSpacing"/>
                        <w:numPr>
                          <w:ilvl w:val="3"/>
                          <w:numId w:val="5"/>
                        </w:numPr>
                        <w:tabs>
                          <w:tab w:val="left" w:pos="2700"/>
                        </w:tabs>
                        <w:spacing w:line="276" w:lineRule="auto"/>
                        <w:ind w:hanging="180"/>
                        <w:rPr>
                          <w:rFonts w:ascii="Candara" w:hAnsi="Candara"/>
                          <w:bCs/>
                          <w:color w:val="auto"/>
                        </w:rPr>
                      </w:pPr>
                      <w:r w:rsidRPr="00604219">
                        <w:rPr>
                          <w:rFonts w:ascii="Candara" w:hAnsi="Candara"/>
                          <w:bCs/>
                          <w:color w:val="auto"/>
                        </w:rPr>
                        <w:t>TCEQ pre-monitoring audit and 1</w:t>
                      </w:r>
                      <w:r w:rsidRPr="00681A3D">
                        <w:rPr>
                          <w:rFonts w:ascii="Candara" w:hAnsi="Candara"/>
                          <w:bCs/>
                          <w:color w:val="auto"/>
                        </w:rPr>
                        <w:t>st</w:t>
                      </w:r>
                      <w:r w:rsidRPr="00604219">
                        <w:rPr>
                          <w:rFonts w:ascii="Candara" w:hAnsi="Candara"/>
                          <w:bCs/>
                          <w:color w:val="auto"/>
                        </w:rPr>
                        <w:t xml:space="preserve"> sampling event: Late August 2019</w:t>
                      </w:r>
                      <w:r w:rsidRPr="00604219">
                        <w:rPr>
                          <w:rFonts w:ascii="Candara" w:hAnsi="Candara" w:cs="Segoe UI"/>
                          <w:noProof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177A7DF" w14:textId="77777777" w:rsidR="001C2912" w:rsidRPr="001C2912" w:rsidRDefault="001C2912" w:rsidP="001C2912">
                      <w:pPr>
                        <w:pStyle w:val="NoSpacing"/>
                        <w:tabs>
                          <w:tab w:val="left" w:pos="2700"/>
                        </w:tabs>
                        <w:spacing w:line="276" w:lineRule="auto"/>
                        <w:rPr>
                          <w:rFonts w:ascii="Candara" w:hAnsi="Candara"/>
                          <w:bCs/>
                          <w:color w:val="auto"/>
                          <w:sz w:val="8"/>
                          <w:szCs w:val="8"/>
                        </w:rPr>
                      </w:pPr>
                    </w:p>
                    <w:p w14:paraId="50441FE3" w14:textId="491BD473" w:rsidR="00604219" w:rsidRPr="00604219" w:rsidRDefault="00604219" w:rsidP="00E97884">
                      <w:pPr>
                        <w:pStyle w:val="NoSpacing"/>
                        <w:spacing w:line="360" w:lineRule="auto"/>
                        <w:rPr>
                          <w:rFonts w:ascii="Candara" w:hAnsi="Candara"/>
                          <w:b/>
                          <w:color w:val="31849B" w:themeColor="accent5" w:themeShade="BF"/>
                          <w:sz w:val="24"/>
                        </w:rPr>
                      </w:pPr>
                      <w:r w:rsidRPr="00604219">
                        <w:rPr>
                          <w:rFonts w:ascii="Candara" w:hAnsi="Candara"/>
                          <w:b/>
                          <w:color w:val="31849B" w:themeColor="accent5" w:themeShade="BF"/>
                          <w:sz w:val="24"/>
                        </w:rPr>
                        <w:t xml:space="preserve">Watershed </w:t>
                      </w:r>
                      <w:r w:rsidR="00746427" w:rsidRPr="00604219">
                        <w:rPr>
                          <w:rFonts w:ascii="Candara" w:hAnsi="Candara"/>
                          <w:b/>
                          <w:color w:val="31849B" w:themeColor="accent5" w:themeShade="BF"/>
                          <w:sz w:val="24"/>
                        </w:rPr>
                        <w:t>Characterization</w:t>
                      </w:r>
                      <w:r w:rsidRPr="00604219">
                        <w:rPr>
                          <w:rFonts w:ascii="Candara" w:hAnsi="Candara"/>
                          <w:b/>
                          <w:color w:val="31849B" w:themeColor="accent5" w:themeShade="BF"/>
                          <w:sz w:val="24"/>
                        </w:rPr>
                        <w:t xml:space="preserve"> Report</w:t>
                      </w:r>
                      <w:r w:rsidR="00B128A1">
                        <w:rPr>
                          <w:rFonts w:ascii="Candara" w:hAnsi="Candara"/>
                          <w:b/>
                          <w:color w:val="31849B" w:themeColor="accent5" w:themeShade="BF"/>
                          <w:sz w:val="24"/>
                        </w:rPr>
                        <w:t xml:space="preserve"> </w:t>
                      </w:r>
                    </w:p>
                    <w:p w14:paraId="266FED3B" w14:textId="77777777" w:rsidR="001C2912" w:rsidRDefault="00746427" w:rsidP="00297649">
                      <w:pPr>
                        <w:shd w:val="clear" w:color="auto" w:fill="FFFFFF"/>
                        <w:spacing w:after="0"/>
                        <w:jc w:val="both"/>
                        <w:textAlignment w:val="baseline"/>
                        <w:rPr>
                          <w:rFonts w:eastAsia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color w:val="auto"/>
                          <w:sz w:val="22"/>
                          <w:szCs w:val="22"/>
                        </w:rPr>
                        <w:t>In September 2019, TCEQ project manager approved the Water Characterization Report Assessment submitted by UTRGV. The report was developed based on the recommendations of Technical Advisory Committee and includes</w:t>
                      </w:r>
                      <w:r w:rsidR="00297649">
                        <w:rPr>
                          <w:rFonts w:eastAsia="Times New Roman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auto"/>
                          <w:sz w:val="22"/>
                          <w:szCs w:val="22"/>
                        </w:rPr>
                        <w:t xml:space="preserve">information on the LLMBSC </w:t>
                      </w:r>
                      <w:r w:rsidR="00297649">
                        <w:rPr>
                          <w:rFonts w:eastAsia="Times New Roman"/>
                          <w:color w:val="auto"/>
                          <w:sz w:val="22"/>
                          <w:szCs w:val="22"/>
                        </w:rPr>
                        <w:t>watershed characterization</w:t>
                      </w:r>
                      <w:r>
                        <w:rPr>
                          <w:rFonts w:eastAsia="Times New Roman"/>
                          <w:color w:val="auto"/>
                          <w:sz w:val="22"/>
                          <w:szCs w:val="22"/>
                        </w:rPr>
                        <w:t xml:space="preserve"> data </w:t>
                      </w:r>
                      <w:r w:rsidR="00297649">
                        <w:rPr>
                          <w:rFonts w:eastAsia="Times New Roman"/>
                          <w:color w:val="auto"/>
                          <w:sz w:val="22"/>
                          <w:szCs w:val="22"/>
                        </w:rPr>
                        <w:t>gaps for development of the Watershed Protection Plan</w:t>
                      </w:r>
                      <w:r>
                        <w:rPr>
                          <w:rFonts w:eastAsia="Times New Roman"/>
                          <w:color w:val="auto"/>
                          <w:sz w:val="22"/>
                          <w:szCs w:val="22"/>
                        </w:rPr>
                        <w:t xml:space="preserve"> and strategy to</w:t>
                      </w:r>
                      <w:r w:rsidR="00297649">
                        <w:rPr>
                          <w:rFonts w:eastAsia="Times New Roman"/>
                          <w:color w:val="auto"/>
                          <w:sz w:val="22"/>
                          <w:szCs w:val="22"/>
                        </w:rPr>
                        <w:t xml:space="preserve"> fulfill them.</w:t>
                      </w:r>
                      <w:r>
                        <w:rPr>
                          <w:rFonts w:eastAsia="Times New Roman"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60882E44" w14:textId="2EECB465" w:rsidR="00604219" w:rsidRPr="001C2912" w:rsidRDefault="00746427" w:rsidP="00297649">
                      <w:pPr>
                        <w:shd w:val="clear" w:color="auto" w:fill="FFFFFF"/>
                        <w:spacing w:after="0"/>
                        <w:jc w:val="both"/>
                        <w:textAlignment w:val="baseline"/>
                        <w:rPr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1C2912">
                        <w:rPr>
                          <w:b/>
                          <w:color w:val="FF0000"/>
                          <w:sz w:val="6"/>
                          <w:szCs w:val="6"/>
                        </w:rPr>
                        <w:t xml:space="preserve"> </w:t>
                      </w:r>
                      <w:r w:rsidR="003743C8" w:rsidRPr="001C2912">
                        <w:rPr>
                          <w:b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0614D834" w14:textId="77777777" w:rsidR="00604219" w:rsidRDefault="00604219" w:rsidP="00E97884">
                      <w:pPr>
                        <w:pStyle w:val="NoSpacing"/>
                        <w:spacing w:line="360" w:lineRule="auto"/>
                        <w:rPr>
                          <w:rFonts w:ascii="Candara" w:hAnsi="Candara"/>
                          <w:b/>
                          <w:color w:val="31849B" w:themeColor="accent5" w:themeShade="BF"/>
                          <w:sz w:val="24"/>
                        </w:rPr>
                      </w:pPr>
                      <w:r w:rsidRPr="00604219">
                        <w:rPr>
                          <w:rFonts w:ascii="Candara" w:hAnsi="Candara"/>
                          <w:b/>
                          <w:color w:val="31849B" w:themeColor="accent5" w:themeShade="BF"/>
                          <w:sz w:val="24"/>
                        </w:rPr>
                        <w:t>Grants and funding opportunities</w:t>
                      </w:r>
                    </w:p>
                    <w:p w14:paraId="468562FB" w14:textId="17B3D1AE" w:rsidR="001C2912" w:rsidRDefault="001C2912" w:rsidP="001C2912">
                      <w:pPr>
                        <w:pStyle w:val="NoSpacing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Candara" w:eastAsia="Times New Roman" w:hAnsi="Candara"/>
                          <w:color w:val="201F1E"/>
                        </w:rPr>
                      </w:pPr>
                      <w:r w:rsidRPr="001C2912">
                        <w:rPr>
                          <w:rFonts w:ascii="Candara" w:eastAsia="Times New Roman" w:hAnsi="Candara"/>
                          <w:color w:val="201F1E"/>
                        </w:rPr>
                        <w:t>Texas General Land Office- Coastal Management Program Cycle-26, Pre-</w:t>
                      </w:r>
                      <w:r>
                        <w:rPr>
                          <w:rFonts w:ascii="Candara" w:eastAsia="Times New Roman" w:hAnsi="Candara"/>
                          <w:color w:val="201F1E"/>
                        </w:rPr>
                        <w:t>proposal due June 10, 2020</w:t>
                      </w:r>
                    </w:p>
                    <w:p w14:paraId="3EFAB9AC" w14:textId="15A12C47" w:rsidR="001C2912" w:rsidRDefault="001C2912" w:rsidP="00DB5293">
                      <w:pPr>
                        <w:pStyle w:val="NoSpacing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Candara" w:eastAsia="Times New Roman" w:hAnsi="Candara"/>
                          <w:color w:val="201F1E"/>
                        </w:rPr>
                      </w:pPr>
                      <w:r w:rsidRPr="001C2912">
                        <w:rPr>
                          <w:rFonts w:ascii="Candara" w:eastAsia="Times New Roman" w:hAnsi="Candara"/>
                          <w:color w:val="201F1E"/>
                        </w:rPr>
                        <w:t xml:space="preserve">TCEQ Section 319 Nonpoint Source (NPS) Program Fiscal Year 2021 </w:t>
                      </w:r>
                      <w:r w:rsidR="000163EA">
                        <w:rPr>
                          <w:rFonts w:ascii="Candara" w:eastAsia="Times New Roman" w:hAnsi="Candara"/>
                          <w:color w:val="201F1E"/>
                        </w:rPr>
                        <w:t xml:space="preserve">grant solicitation will </w:t>
                      </w:r>
                      <w:r w:rsidR="00DB5293">
                        <w:rPr>
                          <w:rFonts w:ascii="Candara" w:eastAsia="Times New Roman" w:hAnsi="Candara"/>
                          <w:color w:val="201F1E"/>
                        </w:rPr>
                        <w:t xml:space="preserve">be </w:t>
                      </w:r>
                      <w:r w:rsidR="000163EA">
                        <w:rPr>
                          <w:rFonts w:ascii="Candara" w:eastAsia="Times New Roman" w:hAnsi="Candara"/>
                          <w:color w:val="201F1E"/>
                        </w:rPr>
                        <w:t>post</w:t>
                      </w:r>
                      <w:r w:rsidR="00DB5293">
                        <w:rPr>
                          <w:rFonts w:ascii="Candara" w:eastAsia="Times New Roman" w:hAnsi="Candara"/>
                          <w:color w:val="201F1E"/>
                        </w:rPr>
                        <w:t>ed on June 1</w:t>
                      </w:r>
                      <w:r w:rsidR="00DB5293" w:rsidRPr="00DB5293">
                        <w:rPr>
                          <w:rFonts w:ascii="Candara" w:eastAsia="Times New Roman" w:hAnsi="Candara"/>
                          <w:color w:val="201F1E"/>
                          <w:vertAlign w:val="superscript"/>
                        </w:rPr>
                        <w:t>st</w:t>
                      </w:r>
                      <w:bookmarkStart w:id="1" w:name="_GoBack"/>
                      <w:bookmarkEnd w:id="1"/>
                      <w:r w:rsidR="00DB5293">
                        <w:rPr>
                          <w:rFonts w:ascii="Candara" w:eastAsia="Times New Roman" w:hAnsi="Candara"/>
                          <w:color w:val="201F1E"/>
                        </w:rPr>
                        <w:t>, 2020</w:t>
                      </w:r>
                    </w:p>
                    <w:p w14:paraId="49D156DD" w14:textId="77777777" w:rsidR="001C2912" w:rsidRPr="001C2912" w:rsidRDefault="001C2912" w:rsidP="001C2912">
                      <w:pPr>
                        <w:pStyle w:val="NoSpacing"/>
                        <w:spacing w:line="276" w:lineRule="auto"/>
                        <w:rPr>
                          <w:rFonts w:ascii="Candara" w:eastAsia="Times New Roman" w:hAnsi="Candara"/>
                          <w:color w:val="201F1E"/>
                          <w:sz w:val="12"/>
                          <w:szCs w:val="12"/>
                        </w:rPr>
                      </w:pPr>
                    </w:p>
                    <w:p w14:paraId="544A0E41" w14:textId="77777777" w:rsidR="00E97884" w:rsidRPr="00604219" w:rsidRDefault="00E97884" w:rsidP="00E97884">
                      <w:pPr>
                        <w:pStyle w:val="NoSpacing"/>
                        <w:spacing w:line="360" w:lineRule="auto"/>
                        <w:rPr>
                          <w:rFonts w:ascii="Candara" w:hAnsi="Candara"/>
                          <w:b/>
                          <w:color w:val="31849B" w:themeColor="accent5" w:themeShade="BF"/>
                          <w:sz w:val="24"/>
                        </w:rPr>
                      </w:pPr>
                      <w:r w:rsidRPr="00604219">
                        <w:rPr>
                          <w:rFonts w:ascii="Candara" w:hAnsi="Candara"/>
                          <w:b/>
                          <w:color w:val="31849B" w:themeColor="accent5" w:themeShade="BF"/>
                          <w:sz w:val="24"/>
                        </w:rPr>
                        <w:t>Upcoming events</w:t>
                      </w:r>
                    </w:p>
                    <w:p w14:paraId="3811B386" w14:textId="65F55B83" w:rsidR="00E97884" w:rsidRPr="00604219" w:rsidRDefault="00E97884" w:rsidP="001C2912">
                      <w:pPr>
                        <w:pStyle w:val="NoSpacing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andara" w:eastAsia="Times New Roman" w:hAnsi="Candara"/>
                          <w:color w:val="201F1E"/>
                        </w:rPr>
                      </w:pPr>
                      <w:r w:rsidRPr="00604219">
                        <w:rPr>
                          <w:rFonts w:ascii="Candara" w:eastAsia="Times New Roman" w:hAnsi="Candara"/>
                          <w:color w:val="201F1E"/>
                        </w:rPr>
                        <w:t>Stormwater Conference 2020 Canceled</w:t>
                      </w:r>
                    </w:p>
                    <w:p w14:paraId="1A20E257" w14:textId="77777777" w:rsidR="00E97884" w:rsidRPr="00604219" w:rsidRDefault="00E97884" w:rsidP="001C2912">
                      <w:pPr>
                        <w:pStyle w:val="NoSpacing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andara" w:hAnsi="Candara"/>
                          <w:b/>
                        </w:rPr>
                      </w:pPr>
                      <w:r w:rsidRPr="00604219">
                        <w:rPr>
                          <w:rFonts w:ascii="Candara" w:eastAsia="Times New Roman" w:hAnsi="Candara"/>
                          <w:color w:val="201F1E"/>
                        </w:rPr>
                        <w:t>Stormwater Conference will be rescheduled for May 2021</w:t>
                      </w:r>
                    </w:p>
                    <w:p w14:paraId="7A97E218" w14:textId="10C4A46F" w:rsidR="00E97884" w:rsidRPr="00604219" w:rsidRDefault="00E97884" w:rsidP="001C2912">
                      <w:pPr>
                        <w:pStyle w:val="NoSpacing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andara" w:hAnsi="Candara"/>
                          <w:b/>
                        </w:rPr>
                      </w:pPr>
                      <w:r w:rsidRPr="00604219">
                        <w:rPr>
                          <w:rFonts w:ascii="Candara" w:hAnsi="Candara"/>
                        </w:rPr>
                        <w:t>2</w:t>
                      </w:r>
                      <w:r w:rsidRPr="00604219">
                        <w:rPr>
                          <w:rFonts w:ascii="Candara" w:hAnsi="Candara"/>
                          <w:vertAlign w:val="superscript"/>
                        </w:rPr>
                        <w:t>nd</w:t>
                      </w:r>
                      <w:r w:rsidRPr="00604219">
                        <w:rPr>
                          <w:rFonts w:ascii="Candara" w:hAnsi="Candara"/>
                        </w:rPr>
                        <w:t xml:space="preserve"> Quarterly biased flow sampling event tentatively scheduled for June-July 20</w:t>
                      </w:r>
                      <w:r w:rsidR="005924DA">
                        <w:rPr>
                          <w:rFonts w:ascii="Candara" w:hAnsi="Candara"/>
                        </w:rPr>
                        <w:t>20</w:t>
                      </w:r>
                      <w:r w:rsidRPr="00604219">
                        <w:rPr>
                          <w:rFonts w:ascii="Candara" w:hAnsi="Candara"/>
                        </w:rPr>
                        <w:t xml:space="preserve">.  Firm date pending status of COVID-19 work/travel restrictions and placement of applicable workplace safeguards in accordance with CDC guidelines. </w:t>
                      </w:r>
                    </w:p>
                    <w:p w14:paraId="261D7CD0" w14:textId="77777777" w:rsidR="00E97884" w:rsidRPr="00604219" w:rsidRDefault="00E97884" w:rsidP="00E97884">
                      <w:pPr>
                        <w:pStyle w:val="NoSpacing"/>
                        <w:spacing w:line="276" w:lineRule="auto"/>
                        <w:rPr>
                          <w:rFonts w:ascii="Candara" w:hAnsi="Candara"/>
                          <w:bCs/>
                          <w:color w:val="auto"/>
                        </w:rPr>
                      </w:pPr>
                    </w:p>
                    <w:p w14:paraId="321923F8" w14:textId="77777777" w:rsidR="00604219" w:rsidRPr="005C61C0" w:rsidRDefault="00604219" w:rsidP="00E97884">
                      <w:pPr>
                        <w:pStyle w:val="NoSpacing"/>
                        <w:spacing w:line="276" w:lineRule="auto"/>
                        <w:rPr>
                          <w:rFonts w:ascii="Candara" w:hAnsi="Candara"/>
                          <w:b/>
                          <w:sz w:val="21"/>
                        </w:rPr>
                      </w:pPr>
                    </w:p>
                    <w:p w14:paraId="0985A163" w14:textId="77777777" w:rsidR="00604219" w:rsidRPr="005C61C0" w:rsidRDefault="00604219" w:rsidP="00E97884">
                      <w:pPr>
                        <w:pStyle w:val="NoSpacing"/>
                        <w:spacing w:line="276" w:lineRule="auto"/>
                        <w:rPr>
                          <w:rFonts w:ascii="Candara" w:hAnsi="Candara"/>
                          <w:b/>
                          <w:sz w:val="21"/>
                        </w:rPr>
                      </w:pPr>
                    </w:p>
                    <w:p w14:paraId="668D0098" w14:textId="77777777" w:rsidR="00604219" w:rsidRPr="005C61C0" w:rsidRDefault="00604219" w:rsidP="00E97884">
                      <w:pPr>
                        <w:pStyle w:val="NoSpacing"/>
                        <w:spacing w:line="276" w:lineRule="auto"/>
                        <w:rPr>
                          <w:rFonts w:ascii="Candara" w:hAnsi="Candara"/>
                          <w:b/>
                          <w:sz w:val="21"/>
                        </w:rPr>
                      </w:pPr>
                    </w:p>
                    <w:p w14:paraId="4A5CB8CF" w14:textId="6703FB91" w:rsidR="00604219" w:rsidRPr="005C61C0" w:rsidRDefault="00604219" w:rsidP="00E97884">
                      <w:pPr>
                        <w:pStyle w:val="ListParagraph"/>
                        <w:shd w:val="clear" w:color="auto" w:fill="FFFFFF"/>
                        <w:spacing w:after="0"/>
                        <w:jc w:val="center"/>
                        <w:textAlignment w:val="baseline"/>
                        <w:rPr>
                          <w:rFonts w:eastAsia="Times New Roman"/>
                          <w:color w:val="201F1E"/>
                          <w:sz w:val="21"/>
                          <w:szCs w:val="22"/>
                        </w:rPr>
                      </w:pPr>
                    </w:p>
                    <w:p w14:paraId="622AC51F" w14:textId="6EC1C0E5" w:rsidR="00604219" w:rsidRPr="005C61C0" w:rsidRDefault="00604219" w:rsidP="00E97884">
                      <w:pPr>
                        <w:jc w:val="center"/>
                        <w:rPr>
                          <w:sz w:val="21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6F303BB" w14:textId="69F33F0F" w:rsidR="00E97884" w:rsidRDefault="00E97884" w:rsidP="005C61C0">
      <w:pPr>
        <w:pStyle w:val="NoSpacing"/>
        <w:jc w:val="center"/>
        <w:rPr>
          <w:b/>
          <w:sz w:val="24"/>
        </w:rPr>
      </w:pPr>
    </w:p>
    <w:p w14:paraId="08917408" w14:textId="0B06D57E" w:rsidR="00E97884" w:rsidRDefault="00E97884" w:rsidP="005C61C0">
      <w:pPr>
        <w:pStyle w:val="NoSpacing"/>
        <w:jc w:val="center"/>
        <w:rPr>
          <w:b/>
          <w:sz w:val="24"/>
        </w:rPr>
      </w:pPr>
    </w:p>
    <w:p w14:paraId="28D09B84" w14:textId="5671EC29" w:rsidR="00E97884" w:rsidRDefault="00E97884" w:rsidP="005C61C0">
      <w:pPr>
        <w:pStyle w:val="NoSpacing"/>
        <w:jc w:val="center"/>
        <w:rPr>
          <w:b/>
          <w:sz w:val="24"/>
        </w:rPr>
      </w:pPr>
    </w:p>
    <w:p w14:paraId="7E83CBAD" w14:textId="07D0BB30" w:rsidR="00E97884" w:rsidRDefault="00E97884" w:rsidP="005C61C0">
      <w:pPr>
        <w:pStyle w:val="NoSpacing"/>
        <w:jc w:val="center"/>
        <w:rPr>
          <w:b/>
          <w:sz w:val="24"/>
        </w:rPr>
      </w:pPr>
    </w:p>
    <w:p w14:paraId="57723831" w14:textId="379EA189" w:rsidR="00E97884" w:rsidRDefault="00E97884" w:rsidP="005C61C0">
      <w:pPr>
        <w:pStyle w:val="NoSpacing"/>
        <w:jc w:val="center"/>
        <w:rPr>
          <w:b/>
          <w:sz w:val="24"/>
        </w:rPr>
      </w:pPr>
    </w:p>
    <w:p w14:paraId="367936B9" w14:textId="36E20A10" w:rsidR="00E97884" w:rsidRDefault="00E97884" w:rsidP="005C61C0">
      <w:pPr>
        <w:pStyle w:val="NoSpacing"/>
        <w:jc w:val="center"/>
        <w:rPr>
          <w:b/>
          <w:sz w:val="24"/>
        </w:rPr>
      </w:pPr>
    </w:p>
    <w:p w14:paraId="09515A6D" w14:textId="74B80C04" w:rsidR="00E97884" w:rsidRDefault="00E97884" w:rsidP="005C61C0">
      <w:pPr>
        <w:pStyle w:val="NoSpacing"/>
        <w:jc w:val="center"/>
        <w:rPr>
          <w:b/>
          <w:sz w:val="24"/>
        </w:rPr>
      </w:pPr>
    </w:p>
    <w:p w14:paraId="48F348B5" w14:textId="3BC1DC3A" w:rsidR="00E97884" w:rsidRDefault="00E97884" w:rsidP="005C61C0">
      <w:pPr>
        <w:pStyle w:val="NoSpacing"/>
        <w:jc w:val="center"/>
        <w:rPr>
          <w:b/>
          <w:sz w:val="24"/>
        </w:rPr>
      </w:pPr>
    </w:p>
    <w:p w14:paraId="003E1340" w14:textId="36751BD6" w:rsidR="00E97884" w:rsidRDefault="00E97884" w:rsidP="005C61C0">
      <w:pPr>
        <w:pStyle w:val="NoSpacing"/>
        <w:jc w:val="center"/>
        <w:rPr>
          <w:b/>
          <w:sz w:val="24"/>
        </w:rPr>
      </w:pPr>
    </w:p>
    <w:p w14:paraId="7526858A" w14:textId="084BF265" w:rsidR="00E97884" w:rsidRDefault="00E97884" w:rsidP="005C61C0">
      <w:pPr>
        <w:pStyle w:val="NoSpacing"/>
        <w:jc w:val="center"/>
        <w:rPr>
          <w:b/>
          <w:sz w:val="24"/>
        </w:rPr>
      </w:pPr>
    </w:p>
    <w:p w14:paraId="1BB64222" w14:textId="00146531" w:rsidR="00E97884" w:rsidRDefault="00E97884" w:rsidP="005C61C0">
      <w:pPr>
        <w:pStyle w:val="NoSpacing"/>
        <w:jc w:val="center"/>
        <w:rPr>
          <w:b/>
          <w:sz w:val="24"/>
        </w:rPr>
      </w:pPr>
    </w:p>
    <w:p w14:paraId="2653A843" w14:textId="35D3DD51" w:rsidR="00E97884" w:rsidRDefault="00E97884" w:rsidP="005C61C0">
      <w:pPr>
        <w:pStyle w:val="NoSpacing"/>
        <w:jc w:val="center"/>
        <w:rPr>
          <w:b/>
          <w:sz w:val="24"/>
        </w:rPr>
      </w:pPr>
    </w:p>
    <w:p w14:paraId="0A49DA04" w14:textId="0B5DDA47" w:rsidR="00E97884" w:rsidRDefault="00E97884" w:rsidP="005C61C0">
      <w:pPr>
        <w:pStyle w:val="NoSpacing"/>
        <w:jc w:val="center"/>
        <w:rPr>
          <w:b/>
          <w:sz w:val="24"/>
        </w:rPr>
      </w:pPr>
    </w:p>
    <w:p w14:paraId="2A1E2C68" w14:textId="70ED40F1" w:rsidR="00E97884" w:rsidRDefault="00E97884" w:rsidP="005C61C0">
      <w:pPr>
        <w:pStyle w:val="NoSpacing"/>
        <w:jc w:val="center"/>
        <w:rPr>
          <w:b/>
          <w:sz w:val="24"/>
        </w:rPr>
      </w:pPr>
    </w:p>
    <w:p w14:paraId="58C94850" w14:textId="50BACCC0" w:rsidR="00E97884" w:rsidRDefault="00E97884" w:rsidP="005C61C0">
      <w:pPr>
        <w:pStyle w:val="NoSpacing"/>
        <w:jc w:val="center"/>
        <w:rPr>
          <w:b/>
          <w:sz w:val="24"/>
        </w:rPr>
      </w:pPr>
    </w:p>
    <w:p w14:paraId="7AEB1691" w14:textId="2047FD38" w:rsidR="005C61C0" w:rsidRDefault="005C61C0" w:rsidP="005C61C0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147C3F04" w14:textId="441CB1B3" w:rsidR="00604219" w:rsidRDefault="00604219" w:rsidP="005C61C0">
      <w:pPr>
        <w:pStyle w:val="NoSpacing"/>
        <w:jc w:val="center"/>
      </w:pPr>
    </w:p>
    <w:p w14:paraId="3CBBE856" w14:textId="44CB5FBF" w:rsidR="00604219" w:rsidRDefault="00604219" w:rsidP="005C61C0">
      <w:pPr>
        <w:pStyle w:val="NoSpacing"/>
        <w:jc w:val="center"/>
      </w:pPr>
    </w:p>
    <w:p w14:paraId="45EFD7D2" w14:textId="3657E3E9" w:rsidR="00604219" w:rsidRDefault="00604219" w:rsidP="005C61C0">
      <w:pPr>
        <w:pStyle w:val="NoSpacing"/>
        <w:jc w:val="center"/>
      </w:pPr>
    </w:p>
    <w:p w14:paraId="71B024AD" w14:textId="347857A1" w:rsidR="00604219" w:rsidRDefault="00604219" w:rsidP="005C61C0">
      <w:pPr>
        <w:pStyle w:val="NoSpacing"/>
        <w:jc w:val="center"/>
      </w:pPr>
    </w:p>
    <w:p w14:paraId="27CDB210" w14:textId="6FD69B28" w:rsidR="005C61C0" w:rsidRDefault="005C61C0" w:rsidP="005C61C0">
      <w:pPr>
        <w:pStyle w:val="NoSpacing"/>
        <w:spacing w:line="360" w:lineRule="auto"/>
        <w:rPr>
          <w:rFonts w:ascii="Candara" w:hAnsi="Candara"/>
          <w:b/>
          <w:color w:val="1F497D" w:themeColor="text2"/>
        </w:rPr>
      </w:pPr>
      <w:r>
        <w:rPr>
          <w:rFonts w:ascii="Candara" w:hAnsi="Candara"/>
          <w:b/>
          <w:color w:val="1F497D" w:themeColor="text2"/>
        </w:rPr>
        <w:t xml:space="preserve">     </w:t>
      </w:r>
    </w:p>
    <w:p w14:paraId="00BBF535" w14:textId="2FAEE5AD" w:rsidR="005C61C0" w:rsidRDefault="005C61C0" w:rsidP="003F39B5">
      <w:pPr>
        <w:pStyle w:val="NoSpacing"/>
        <w:spacing w:line="360" w:lineRule="auto"/>
        <w:rPr>
          <w:rFonts w:ascii="Candara" w:hAnsi="Candara"/>
          <w:b/>
          <w:color w:val="1F497D" w:themeColor="text2"/>
        </w:rPr>
      </w:pPr>
    </w:p>
    <w:p w14:paraId="7FD2EDB6" w14:textId="7471F9DA" w:rsidR="00C34862" w:rsidRPr="001662C4" w:rsidRDefault="004B2FF5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8688" behindDoc="1" locked="0" layoutInCell="1" allowOverlap="1" wp14:anchorId="35DCEE27" wp14:editId="19FF6AE5">
            <wp:simplePos x="0" y="0"/>
            <wp:positionH relativeFrom="column">
              <wp:posOffset>3192145</wp:posOffset>
            </wp:positionH>
            <wp:positionV relativeFrom="page">
              <wp:posOffset>7272020</wp:posOffset>
            </wp:positionV>
            <wp:extent cx="3094355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09" y="21500"/>
                <wp:lineTo x="21409" y="0"/>
                <wp:lineTo x="0" y="0"/>
              </wp:wrapPolygon>
            </wp:wrapTight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912">
        <w:rPr>
          <w:noProof/>
        </w:rPr>
        <mc:AlternateContent>
          <mc:Choice Requires="wps">
            <w:drawing>
              <wp:anchor distT="0" distB="0" distL="114300" distR="114300" simplePos="0" relativeHeight="251667966" behindDoc="0" locked="0" layoutInCell="1" allowOverlap="1" wp14:anchorId="4F8D58A9" wp14:editId="538B1708">
                <wp:simplePos x="0" y="0"/>
                <wp:positionH relativeFrom="column">
                  <wp:posOffset>-277495</wp:posOffset>
                </wp:positionH>
                <wp:positionV relativeFrom="paragraph">
                  <wp:posOffset>1925955</wp:posOffset>
                </wp:positionV>
                <wp:extent cx="2903220" cy="1897380"/>
                <wp:effectExtent l="0" t="0" r="11430" b="2667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18973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-21.85pt;margin-top:151.65pt;width:228.6pt;height:149.4pt;z-index:2516679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" fillcolor="#fde9d9 [665]" strokecolor="#974706 [1609]" strokeweight="2pt"/>
            </w:pict>
          </mc:Fallback>
        </mc:AlternateContent>
      </w:r>
      <w:r w:rsidR="00CA6F7C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EC72F0D" wp14:editId="59F0A119">
                <wp:simplePos x="0" y="0"/>
                <wp:positionH relativeFrom="column">
                  <wp:posOffset>-91440</wp:posOffset>
                </wp:positionH>
                <wp:positionV relativeFrom="page">
                  <wp:posOffset>7818120</wp:posOffset>
                </wp:positionV>
                <wp:extent cx="2423160" cy="17145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022507" w14:textId="77777777" w:rsidR="00E97884" w:rsidRPr="00357865" w:rsidRDefault="00E97884" w:rsidP="00E97884">
                            <w:pPr>
                              <w:pStyle w:val="NoSpacing"/>
                              <w:ind w:left="720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</w:p>
                          <w:p w14:paraId="3153379D" w14:textId="77777777" w:rsidR="00E97884" w:rsidRPr="00357865" w:rsidRDefault="00E97884" w:rsidP="00E97884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Candara" w:hAnsi="Candara"/>
                                <w:b/>
                                <w:color w:val="31849B" w:themeColor="accent5" w:themeShade="BF"/>
                                <w:sz w:val="36"/>
                              </w:rPr>
                            </w:pPr>
                          </w:p>
                          <w:p w14:paraId="6089531B" w14:textId="77777777" w:rsidR="00E97884" w:rsidRPr="00357865" w:rsidRDefault="00E97884" w:rsidP="00E97884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b/>
                                <w:color w:val="31849B" w:themeColor="accent5" w:themeShade="BF"/>
                                <w:sz w:val="36"/>
                              </w:rPr>
                            </w:pPr>
                            <w:r w:rsidRPr="00357865">
                              <w:rPr>
                                <w:rFonts w:ascii="Candara" w:hAnsi="Candara"/>
                                <w:b/>
                                <w:color w:val="984806" w:themeColor="accent6" w:themeShade="80"/>
                                <w:sz w:val="36"/>
                              </w:rPr>
                              <w:t>For more information</w:t>
                            </w:r>
                            <w:r w:rsidRPr="00357865">
                              <w:rPr>
                                <w:rFonts w:ascii="Candara" w:hAnsi="Candara"/>
                                <w:b/>
                                <w:color w:val="31849B" w:themeColor="accent5" w:themeShade="BF"/>
                                <w:sz w:val="36"/>
                              </w:rPr>
                              <w:t>:</w:t>
                            </w:r>
                          </w:p>
                          <w:p w14:paraId="1073AA8B" w14:textId="55A10066" w:rsidR="00E97884" w:rsidRPr="004527C6" w:rsidRDefault="00CB737E" w:rsidP="004527C6">
                            <w:pPr>
                              <w:pStyle w:val="NoSpacing"/>
                              <w:rPr>
                                <w:rFonts w:ascii="Candara" w:hAnsi="Candara"/>
                                <w:b/>
                                <w:sz w:val="32"/>
                                <w:szCs w:val="28"/>
                              </w:rPr>
                            </w:pPr>
                            <w:hyperlink r:id="rId10" w:history="1">
                              <w:r w:rsidR="004527C6" w:rsidRPr="004527C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https://rgvstormwater.org/llmbsc-watershed-partnership/</w:t>
                              </w:r>
                            </w:hyperlink>
                          </w:p>
                          <w:p w14:paraId="40625F40" w14:textId="77777777" w:rsidR="00E97884" w:rsidRPr="00357865" w:rsidRDefault="00E97884" w:rsidP="00E97884">
                            <w:pPr>
                              <w:pStyle w:val="NoSpacing"/>
                              <w:spacing w:line="360" w:lineRule="auto"/>
                              <w:rPr>
                                <w:noProof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C72F0D" id="Text Box 16" o:spid="_x0000_s1033" type="#_x0000_t202" style="position:absolute;margin-left:-7.2pt;margin-top:615.6pt;width:190.8pt;height:1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" filled="f" stroked="f" strokeweight=".5pt">
                <v:textbox>
                  <w:txbxContent>
                    <w:p w14:paraId="14022507" w14:textId="77777777" w:rsidR="00E97884" w:rsidRPr="00357865" w:rsidRDefault="00E97884" w:rsidP="00E97884">
                      <w:pPr>
                        <w:pStyle w:val="NoSpacing"/>
                        <w:ind w:left="720"/>
                        <w:rPr>
                          <w:rFonts w:ascii="Candara" w:hAnsi="Candara"/>
                          <w:b/>
                          <w:sz w:val="24"/>
                        </w:rPr>
                      </w:pPr>
                    </w:p>
                    <w:p w14:paraId="3153379D" w14:textId="77777777" w:rsidR="00E97884" w:rsidRPr="00357865" w:rsidRDefault="00E97884" w:rsidP="00E97884">
                      <w:pPr>
                        <w:pStyle w:val="NoSpacing"/>
                        <w:ind w:left="720"/>
                        <w:jc w:val="center"/>
                        <w:rPr>
                          <w:rFonts w:ascii="Candara" w:hAnsi="Candara"/>
                          <w:b/>
                          <w:color w:val="31849B" w:themeColor="accent5" w:themeShade="BF"/>
                          <w:sz w:val="36"/>
                        </w:rPr>
                      </w:pPr>
                    </w:p>
                    <w:p w14:paraId="6089531B" w14:textId="77777777" w:rsidR="00E97884" w:rsidRPr="00357865" w:rsidRDefault="00E97884" w:rsidP="00E97884">
                      <w:pPr>
                        <w:pStyle w:val="NoSpacing"/>
                        <w:jc w:val="center"/>
                        <w:rPr>
                          <w:rFonts w:ascii="Candara" w:hAnsi="Candara"/>
                          <w:b/>
                          <w:color w:val="31849B" w:themeColor="accent5" w:themeShade="BF"/>
                          <w:sz w:val="36"/>
                        </w:rPr>
                      </w:pPr>
                      <w:r w:rsidRPr="00357865">
                        <w:rPr>
                          <w:rFonts w:ascii="Candara" w:hAnsi="Candara"/>
                          <w:b/>
                          <w:color w:val="984806" w:themeColor="accent6" w:themeShade="80"/>
                          <w:sz w:val="36"/>
                        </w:rPr>
                        <w:t>For more information</w:t>
                      </w:r>
                      <w:r w:rsidRPr="00357865">
                        <w:rPr>
                          <w:rFonts w:ascii="Candara" w:hAnsi="Candara"/>
                          <w:b/>
                          <w:color w:val="31849B" w:themeColor="accent5" w:themeShade="BF"/>
                          <w:sz w:val="36"/>
                        </w:rPr>
                        <w:t>:</w:t>
                      </w:r>
                    </w:p>
                    <w:p w14:paraId="1073AA8B" w14:textId="55A10066" w:rsidR="00E97884" w:rsidRPr="004527C6" w:rsidRDefault="001C75DA" w:rsidP="004527C6">
                      <w:pPr>
                        <w:pStyle w:val="NoSpacing"/>
                        <w:rPr>
                          <w:rFonts w:ascii="Candara" w:hAnsi="Candara"/>
                          <w:b/>
                          <w:sz w:val="32"/>
                          <w:szCs w:val="28"/>
                        </w:rPr>
                      </w:pPr>
                      <w:hyperlink r:id="rId11" w:history="1">
                        <w:r w:rsidR="004527C6" w:rsidRPr="004527C6">
                          <w:rPr>
                            <w:rStyle w:val="Hyperlink"/>
                            <w:sz w:val="28"/>
                            <w:szCs w:val="28"/>
                          </w:rPr>
                          <w:t>https://rgvstormwater.org/llmbsc-watershed-partnership/</w:t>
                        </w:r>
                      </w:hyperlink>
                    </w:p>
                    <w:p w14:paraId="40625F40" w14:textId="77777777" w:rsidR="00E97884" w:rsidRPr="00357865" w:rsidRDefault="00E97884" w:rsidP="00E97884">
                      <w:pPr>
                        <w:pStyle w:val="NoSpacing"/>
                        <w:spacing w:line="360" w:lineRule="auto"/>
                        <w:rPr>
                          <w:noProof/>
                          <w:sz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C61C0">
        <w:rPr>
          <w:b/>
          <w:color w:val="1F497D" w:themeColor="text2"/>
        </w:rPr>
        <w:t xml:space="preserve">      </w:t>
      </w:r>
    </w:p>
    <w:sectPr w:rsidR="00C34862" w:rsidRPr="00166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E6D24" w14:textId="77777777" w:rsidR="00CB737E" w:rsidRDefault="00CB737E" w:rsidP="00B54A66">
      <w:pPr>
        <w:spacing w:after="0" w:line="240" w:lineRule="auto"/>
      </w:pPr>
      <w:r>
        <w:separator/>
      </w:r>
    </w:p>
  </w:endnote>
  <w:endnote w:type="continuationSeparator" w:id="0">
    <w:p w14:paraId="69AF7F25" w14:textId="77777777" w:rsidR="00CB737E" w:rsidRDefault="00CB737E" w:rsidP="00B5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0E08F" w14:textId="77777777" w:rsidR="00CB737E" w:rsidRDefault="00CB737E" w:rsidP="00B54A66">
      <w:pPr>
        <w:spacing w:after="0" w:line="240" w:lineRule="auto"/>
      </w:pPr>
      <w:r>
        <w:separator/>
      </w:r>
    </w:p>
  </w:footnote>
  <w:footnote w:type="continuationSeparator" w:id="0">
    <w:p w14:paraId="3190CEA9" w14:textId="77777777" w:rsidR="00CB737E" w:rsidRDefault="00CB737E" w:rsidP="00B54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51A"/>
    <w:multiLevelType w:val="hybridMultilevel"/>
    <w:tmpl w:val="48C06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1600D"/>
    <w:multiLevelType w:val="hybridMultilevel"/>
    <w:tmpl w:val="2A4E4A32"/>
    <w:lvl w:ilvl="0" w:tplc="D9AEA9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964EF"/>
    <w:multiLevelType w:val="hybridMultilevel"/>
    <w:tmpl w:val="48C06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B56F0"/>
    <w:multiLevelType w:val="hybridMultilevel"/>
    <w:tmpl w:val="1E7A7AD0"/>
    <w:lvl w:ilvl="0" w:tplc="E41EE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CFF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4CE7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6B7EE"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8A0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A1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369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3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A9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783A5C"/>
    <w:multiLevelType w:val="hybridMultilevel"/>
    <w:tmpl w:val="3F5E7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651C4"/>
    <w:multiLevelType w:val="hybridMultilevel"/>
    <w:tmpl w:val="48C06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F05A2"/>
    <w:multiLevelType w:val="hybridMultilevel"/>
    <w:tmpl w:val="3F5E7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A17CC"/>
    <w:multiLevelType w:val="hybridMultilevel"/>
    <w:tmpl w:val="3F5E7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ssica Johnstone">
    <w15:presenceInfo w15:providerId="None" w15:userId="Jessica Johnstone"/>
  </w15:person>
  <w15:person w15:author="Christopher Fuller">
    <w15:presenceInfo w15:providerId="None" w15:userId="Christopher Ful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MrUwNDGzNDUwNDJU0lEKTi0uzszPAykwqgUAOuHVDCwAAAA="/>
  </w:docVars>
  <w:rsids>
    <w:rsidRoot w:val="009E0F8E"/>
    <w:rsid w:val="000163EA"/>
    <w:rsid w:val="00044E60"/>
    <w:rsid w:val="000706A2"/>
    <w:rsid w:val="001662C4"/>
    <w:rsid w:val="001C2912"/>
    <w:rsid w:val="001C75DA"/>
    <w:rsid w:val="001E7D6F"/>
    <w:rsid w:val="00297649"/>
    <w:rsid w:val="002B6E24"/>
    <w:rsid w:val="002F6621"/>
    <w:rsid w:val="00312FD2"/>
    <w:rsid w:val="003270F1"/>
    <w:rsid w:val="00357865"/>
    <w:rsid w:val="003743C8"/>
    <w:rsid w:val="00382AE6"/>
    <w:rsid w:val="003A21F3"/>
    <w:rsid w:val="003B0C85"/>
    <w:rsid w:val="003F39B5"/>
    <w:rsid w:val="004527C6"/>
    <w:rsid w:val="004B11AF"/>
    <w:rsid w:val="004B2FF5"/>
    <w:rsid w:val="004E0867"/>
    <w:rsid w:val="0050163C"/>
    <w:rsid w:val="005924DA"/>
    <w:rsid w:val="0059656D"/>
    <w:rsid w:val="005C61C0"/>
    <w:rsid w:val="00604219"/>
    <w:rsid w:val="0060451E"/>
    <w:rsid w:val="00645DDF"/>
    <w:rsid w:val="006568FD"/>
    <w:rsid w:val="0066485D"/>
    <w:rsid w:val="00681A3D"/>
    <w:rsid w:val="00705E1A"/>
    <w:rsid w:val="00746427"/>
    <w:rsid w:val="007666E1"/>
    <w:rsid w:val="00793481"/>
    <w:rsid w:val="007C6644"/>
    <w:rsid w:val="007F6798"/>
    <w:rsid w:val="00801CA1"/>
    <w:rsid w:val="00825860"/>
    <w:rsid w:val="00846E62"/>
    <w:rsid w:val="008B3009"/>
    <w:rsid w:val="008F024B"/>
    <w:rsid w:val="00930749"/>
    <w:rsid w:val="00943231"/>
    <w:rsid w:val="009E0F8E"/>
    <w:rsid w:val="00A9008C"/>
    <w:rsid w:val="00B128A1"/>
    <w:rsid w:val="00B1616F"/>
    <w:rsid w:val="00B54A66"/>
    <w:rsid w:val="00B6208E"/>
    <w:rsid w:val="00B876D1"/>
    <w:rsid w:val="00C31209"/>
    <w:rsid w:val="00C34862"/>
    <w:rsid w:val="00C4759D"/>
    <w:rsid w:val="00C51E90"/>
    <w:rsid w:val="00CA6F7C"/>
    <w:rsid w:val="00CB737E"/>
    <w:rsid w:val="00D554BD"/>
    <w:rsid w:val="00DB5293"/>
    <w:rsid w:val="00E5509A"/>
    <w:rsid w:val="00E97884"/>
    <w:rsid w:val="00EB7508"/>
    <w:rsid w:val="00F1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5B4C2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="Segoe UI"/>
        <w:color w:val="21212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4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F39B5"/>
    <w:pPr>
      <w:spacing w:after="0" w:line="240" w:lineRule="auto"/>
    </w:pPr>
    <w:rPr>
      <w:rFonts w:asciiTheme="minorHAnsi" w:hAnsiTheme="minorHAnsi" w:cstheme="minorBidi"/>
      <w:color w:val="00000A"/>
      <w:sz w:val="22"/>
      <w:szCs w:val="22"/>
    </w:rPr>
  </w:style>
  <w:style w:type="paragraph" w:styleId="BodyText">
    <w:name w:val="Body Text"/>
    <w:basedOn w:val="Normal"/>
    <w:next w:val="Normal"/>
    <w:link w:val="BodyTextChar"/>
    <w:semiHidden/>
    <w:unhideWhenUsed/>
    <w:rsid w:val="00327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270F1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nternetLink">
    <w:name w:val="Internet Link"/>
    <w:basedOn w:val="DefaultParagraphFont"/>
    <w:uiPriority w:val="99"/>
    <w:unhideWhenUsed/>
    <w:rsid w:val="001662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A66"/>
  </w:style>
  <w:style w:type="paragraph" w:styleId="Footer">
    <w:name w:val="footer"/>
    <w:basedOn w:val="Normal"/>
    <w:link w:val="FooterChar"/>
    <w:uiPriority w:val="99"/>
    <w:unhideWhenUsed/>
    <w:rsid w:val="00B54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A66"/>
  </w:style>
  <w:style w:type="character" w:customStyle="1" w:styleId="NoSpacingChar">
    <w:name w:val="No Spacing Char"/>
    <w:basedOn w:val="DefaultParagraphFont"/>
    <w:link w:val="NoSpacing"/>
    <w:uiPriority w:val="1"/>
    <w:rsid w:val="00B54A66"/>
    <w:rPr>
      <w:rFonts w:asciiTheme="minorHAnsi" w:hAnsiTheme="minorHAnsi" w:cstheme="minorBidi"/>
      <w:color w:val="00000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74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3C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C8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527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4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="Segoe UI"/>
        <w:color w:val="21212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4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F39B5"/>
    <w:pPr>
      <w:spacing w:after="0" w:line="240" w:lineRule="auto"/>
    </w:pPr>
    <w:rPr>
      <w:rFonts w:asciiTheme="minorHAnsi" w:hAnsiTheme="minorHAnsi" w:cstheme="minorBidi"/>
      <w:color w:val="00000A"/>
      <w:sz w:val="22"/>
      <w:szCs w:val="22"/>
    </w:rPr>
  </w:style>
  <w:style w:type="paragraph" w:styleId="BodyText">
    <w:name w:val="Body Text"/>
    <w:basedOn w:val="Normal"/>
    <w:next w:val="Normal"/>
    <w:link w:val="BodyTextChar"/>
    <w:semiHidden/>
    <w:unhideWhenUsed/>
    <w:rsid w:val="00327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270F1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nternetLink">
    <w:name w:val="Internet Link"/>
    <w:basedOn w:val="DefaultParagraphFont"/>
    <w:uiPriority w:val="99"/>
    <w:unhideWhenUsed/>
    <w:rsid w:val="001662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A66"/>
  </w:style>
  <w:style w:type="paragraph" w:styleId="Footer">
    <w:name w:val="footer"/>
    <w:basedOn w:val="Normal"/>
    <w:link w:val="FooterChar"/>
    <w:uiPriority w:val="99"/>
    <w:unhideWhenUsed/>
    <w:rsid w:val="00B54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A66"/>
  </w:style>
  <w:style w:type="character" w:customStyle="1" w:styleId="NoSpacingChar">
    <w:name w:val="No Spacing Char"/>
    <w:basedOn w:val="DefaultParagraphFont"/>
    <w:link w:val="NoSpacing"/>
    <w:uiPriority w:val="1"/>
    <w:rsid w:val="00B54A66"/>
    <w:rPr>
      <w:rFonts w:asciiTheme="minorHAnsi" w:hAnsiTheme="minorHAnsi" w:cstheme="minorBidi"/>
      <w:color w:val="00000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74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3C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C8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527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4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79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729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352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079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348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425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33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61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024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gvstormwater.org/llmbsc-watershed-partnershi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gvstormwater.org/llmbsc-watershed-partnershi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Navarro</dc:creator>
  <cp:lastModifiedBy>EVEN Laptop</cp:lastModifiedBy>
  <cp:revision>4</cp:revision>
  <dcterms:created xsi:type="dcterms:W3CDTF">2020-06-01T21:01:00Z</dcterms:created>
  <dcterms:modified xsi:type="dcterms:W3CDTF">2020-06-02T18:37:00Z</dcterms:modified>
</cp:coreProperties>
</file>